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602" w:rsidRDefault="00F34602">
      <w:pPr>
        <w:jc w:val="both"/>
        <w:rPr>
          <w:b/>
          <w:sz w:val="28"/>
        </w:rPr>
      </w:pPr>
      <w:bookmarkStart w:id="0" w:name="_GoBack"/>
      <w:bookmarkEnd w:id="0"/>
    </w:p>
    <w:p w:rsidR="00F34602" w:rsidRDefault="00141E67">
      <w:r>
        <w:rPr>
          <w:b/>
          <w:sz w:val="28"/>
        </w:rPr>
        <w:t xml:space="preserve"> </w:t>
      </w:r>
    </w:p>
    <w:p w:rsidR="00F34602" w:rsidRDefault="00141E67">
      <w:r>
        <w:rPr>
          <w:b/>
          <w:sz w:val="28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38"/>
        <w:gridCol w:w="918"/>
        <w:gridCol w:w="887"/>
        <w:gridCol w:w="3748"/>
      </w:tblGrid>
      <w:tr w:rsidR="00F34602">
        <w:trPr>
          <w:trHeight w:val="702"/>
        </w:trPr>
        <w:tc>
          <w:tcPr>
            <w:tcW w:w="3438" w:type="dxa"/>
          </w:tcPr>
          <w:p w:rsidR="00F34602" w:rsidRDefault="00F34602">
            <w:pPr>
              <w:rPr>
                <w:b/>
                <w:sz w:val="28"/>
              </w:rPr>
            </w:pPr>
          </w:p>
          <w:p w:rsidR="00F34602" w:rsidRDefault="00141E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>
              <w:rPr>
                <w:b/>
                <w:sz w:val="28"/>
              </w:rPr>
              <w:t>Локчимдiн</w:t>
            </w:r>
            <w:proofErr w:type="spellEnd"/>
            <w:r>
              <w:rPr>
                <w:b/>
                <w:sz w:val="28"/>
              </w:rPr>
              <w:t>»</w:t>
            </w:r>
          </w:p>
          <w:p w:rsidR="00F34602" w:rsidRDefault="00141E67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сикт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овмöдчöминлöн</w:t>
            </w:r>
            <w:proofErr w:type="spellEnd"/>
          </w:p>
          <w:p w:rsidR="00F34602" w:rsidRDefault="00141E67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Сöвет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  <w:p w:rsidR="00F34602" w:rsidRDefault="00141E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805" w:type="dxa"/>
            <w:gridSpan w:val="2"/>
          </w:tcPr>
          <w:p w:rsidR="00F34602" w:rsidRDefault="00F34602">
            <w:pPr>
              <w:rPr>
                <w:sz w:val="28"/>
              </w:rPr>
            </w:pPr>
          </w:p>
          <w:p w:rsidR="00F34602" w:rsidRDefault="00141E6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533273" cy="657606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533273" cy="657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4602" w:rsidRDefault="00F34602">
            <w:pPr>
              <w:jc w:val="center"/>
              <w:rPr>
                <w:sz w:val="28"/>
              </w:rPr>
            </w:pPr>
          </w:p>
        </w:tc>
        <w:tc>
          <w:tcPr>
            <w:tcW w:w="3748" w:type="dxa"/>
          </w:tcPr>
          <w:p w:rsidR="00F34602" w:rsidRDefault="00F34602">
            <w:pPr>
              <w:rPr>
                <w:b/>
                <w:sz w:val="28"/>
              </w:rPr>
            </w:pPr>
          </w:p>
          <w:p w:rsidR="00F34602" w:rsidRDefault="00141E67">
            <w:pPr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Совет  сельского</w:t>
            </w:r>
            <w:proofErr w:type="gramEnd"/>
          </w:p>
          <w:p w:rsidR="00F34602" w:rsidRDefault="00141E6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поселения</w:t>
            </w:r>
          </w:p>
          <w:p w:rsidR="00F34602" w:rsidRDefault="00141E67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 xml:space="preserve"> «Усть-Лэкчим»</w:t>
            </w:r>
          </w:p>
        </w:tc>
      </w:tr>
      <w:tr w:rsidR="00F34602">
        <w:trPr>
          <w:trHeight w:val="380"/>
        </w:trPr>
        <w:tc>
          <w:tcPr>
            <w:tcW w:w="8991" w:type="dxa"/>
            <w:gridSpan w:val="4"/>
            <w:vAlign w:val="center"/>
          </w:tcPr>
          <w:p w:rsidR="00F34602" w:rsidRDefault="00F34602">
            <w:pPr>
              <w:rPr>
                <w:sz w:val="28"/>
              </w:rPr>
            </w:pPr>
          </w:p>
        </w:tc>
      </w:tr>
      <w:tr w:rsidR="00F34602">
        <w:trPr>
          <w:trHeight w:val="380"/>
        </w:trPr>
        <w:tc>
          <w:tcPr>
            <w:tcW w:w="8991" w:type="dxa"/>
            <w:gridSpan w:val="4"/>
            <w:vAlign w:val="center"/>
          </w:tcPr>
          <w:p w:rsidR="00F34602" w:rsidRDefault="00141E67">
            <w:pPr>
              <w:pStyle w:val="4"/>
              <w:jc w:val="center"/>
              <w:rPr>
                <w:rFonts w:ascii="Times New Roman" w:hAnsi="Times New Roman"/>
                <w:i w:val="0"/>
                <w:sz w:val="28"/>
              </w:rPr>
            </w:pPr>
            <w:r>
              <w:rPr>
                <w:rFonts w:ascii="Times New Roman" w:hAnsi="Times New Roman"/>
                <w:i w:val="0"/>
                <w:sz w:val="28"/>
              </w:rPr>
              <w:t>РЕШЕНИЕ</w:t>
            </w:r>
          </w:p>
          <w:p w:rsidR="00F34602" w:rsidRDefault="00F34602"/>
          <w:p w:rsidR="00F34602" w:rsidRDefault="00141E67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КЫВКÖРТÖД</w:t>
            </w:r>
          </w:p>
        </w:tc>
      </w:tr>
      <w:tr w:rsidR="00F34602">
        <w:trPr>
          <w:trHeight w:val="225"/>
        </w:trPr>
        <w:tc>
          <w:tcPr>
            <w:tcW w:w="4356" w:type="dxa"/>
            <w:gridSpan w:val="2"/>
            <w:vAlign w:val="center"/>
          </w:tcPr>
          <w:p w:rsidR="00F34602" w:rsidRDefault="00F34602">
            <w:pPr>
              <w:pStyle w:val="4"/>
              <w:rPr>
                <w:rFonts w:ascii="Times New Roman" w:hAnsi="Times New Roman"/>
                <w:i w:val="0"/>
                <w:sz w:val="24"/>
              </w:rPr>
            </w:pPr>
          </w:p>
          <w:p w:rsidR="00F34602" w:rsidRDefault="00141E6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03 апреля 2025 года</w:t>
            </w:r>
          </w:p>
        </w:tc>
        <w:tc>
          <w:tcPr>
            <w:tcW w:w="4635" w:type="dxa"/>
            <w:gridSpan w:val="2"/>
            <w:vAlign w:val="center"/>
          </w:tcPr>
          <w:p w:rsidR="00F34602" w:rsidRDefault="00141E67">
            <w:pPr>
              <w:pStyle w:val="4"/>
              <w:jc w:val="center"/>
              <w:rPr>
                <w:rFonts w:ascii="Times New Roman" w:hAnsi="Times New Roman"/>
                <w:i w:val="0"/>
                <w:sz w:val="24"/>
              </w:rPr>
            </w:pPr>
            <w:r>
              <w:rPr>
                <w:rFonts w:ascii="Times New Roman" w:hAnsi="Times New Roman"/>
                <w:i w:val="0"/>
                <w:sz w:val="24"/>
              </w:rPr>
              <w:t xml:space="preserve">                                             </w:t>
            </w:r>
          </w:p>
          <w:p w:rsidR="00F34602" w:rsidRDefault="00141E67">
            <w:pPr>
              <w:pStyle w:val="4"/>
              <w:jc w:val="center"/>
              <w:rPr>
                <w:rFonts w:ascii="Times New Roman" w:hAnsi="Times New Roman"/>
                <w:i w:val="0"/>
                <w:sz w:val="28"/>
              </w:rPr>
            </w:pPr>
            <w:r>
              <w:rPr>
                <w:rFonts w:ascii="Times New Roman" w:hAnsi="Times New Roman"/>
                <w:i w:val="0"/>
                <w:sz w:val="24"/>
              </w:rPr>
              <w:t xml:space="preserve">                                              </w:t>
            </w:r>
            <w:r>
              <w:rPr>
                <w:rFonts w:ascii="Times New Roman" w:hAnsi="Times New Roman"/>
                <w:i w:val="0"/>
                <w:sz w:val="28"/>
              </w:rPr>
              <w:t>№ V- 29/5</w:t>
            </w:r>
          </w:p>
        </w:tc>
      </w:tr>
    </w:tbl>
    <w:p w:rsidR="00F34602" w:rsidRDefault="00F34602">
      <w:pPr>
        <w:tabs>
          <w:tab w:val="left" w:pos="3675"/>
        </w:tabs>
        <w:jc w:val="both"/>
        <w:rPr>
          <w:sz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F34602">
        <w:trPr>
          <w:trHeight w:val="419"/>
        </w:trPr>
        <w:tc>
          <w:tcPr>
            <w:tcW w:w="9180" w:type="dxa"/>
            <w:vAlign w:val="center"/>
          </w:tcPr>
          <w:p w:rsidR="00F34602" w:rsidRDefault="00141E67">
            <w:pPr>
              <w:keepNext/>
              <w:spacing w:before="240" w:after="60"/>
              <w:jc w:val="center"/>
              <w:outlineLvl w:val="3"/>
              <w:rPr>
                <w:sz w:val="28"/>
              </w:rPr>
            </w:pPr>
            <w:r>
              <w:rPr>
                <w:sz w:val="24"/>
              </w:rPr>
              <w:t>(</w:t>
            </w:r>
            <w:r>
              <w:rPr>
                <w:sz w:val="28"/>
              </w:rPr>
              <w:t xml:space="preserve">Республика Коми, </w:t>
            </w:r>
            <w:proofErr w:type="spellStart"/>
            <w:r>
              <w:rPr>
                <w:sz w:val="28"/>
              </w:rPr>
              <w:t>Корткеросский</w:t>
            </w:r>
            <w:proofErr w:type="spellEnd"/>
            <w:r>
              <w:rPr>
                <w:sz w:val="28"/>
              </w:rPr>
              <w:t xml:space="preserve"> район, п. Усть-Лэкчим)</w:t>
            </w:r>
          </w:p>
        </w:tc>
      </w:tr>
    </w:tbl>
    <w:p w:rsidR="00F34602" w:rsidRDefault="00F34602">
      <w:pPr>
        <w:pStyle w:val="a7"/>
        <w:spacing w:line="276" w:lineRule="auto"/>
        <w:ind w:firstLine="0"/>
        <w:jc w:val="both"/>
        <w:rPr>
          <w:sz w:val="24"/>
        </w:rPr>
      </w:pPr>
    </w:p>
    <w:p w:rsidR="00F34602" w:rsidRDefault="00141E67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решение Совета сельского поселения «Усть-Лэкчим» от 23 ноября 2023 года № V-19/5 «Об установлении денежного вознаграждения Главе сельского поселения «Усть-Лэкчим» </w:t>
      </w:r>
    </w:p>
    <w:p w:rsidR="00F34602" w:rsidRDefault="00141E67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   </w:t>
      </w:r>
    </w:p>
    <w:p w:rsidR="00F34602" w:rsidRDefault="00141E67">
      <w:pPr>
        <w:pStyle w:val="a7"/>
        <w:ind w:firstLine="0"/>
        <w:jc w:val="both"/>
      </w:pPr>
      <w:r>
        <w:rPr>
          <w:sz w:val="22"/>
        </w:rPr>
        <w:t xml:space="preserve">      </w:t>
      </w:r>
      <w:r>
        <w:t xml:space="preserve"> Ру</w:t>
      </w:r>
      <w:r>
        <w:t>ководствуясь Федеральным Законом РФ от 06.10.2003 г. № 131-ФЗ «Об общих принципах организации местного самоуправления в Российской Федерации», Законом РК от 20 декабря 2010 г. № 149-РЗ «О гарантиях осуществления полномочий депутата представительного органа</w:t>
      </w:r>
      <w:r>
        <w:t xml:space="preserve"> муниципального образования, члена выборного органа местного самоуправления, выборного должностного лица местного самоуправления в Республике Коми», Совет сельского поселения «Усть-</w:t>
      </w:r>
      <w:proofErr w:type="gramStart"/>
      <w:r>
        <w:t xml:space="preserve">Лэкчим» </w:t>
      </w:r>
      <w:r>
        <w:t xml:space="preserve"> решил</w:t>
      </w:r>
      <w:proofErr w:type="gramEnd"/>
      <w:r>
        <w:t xml:space="preserve"> </w:t>
      </w:r>
      <w:r>
        <w:t>:</w:t>
      </w:r>
    </w:p>
    <w:p w:rsidR="00F34602" w:rsidRDefault="00F34602">
      <w:pPr>
        <w:pStyle w:val="a7"/>
        <w:spacing w:line="276" w:lineRule="auto"/>
        <w:ind w:firstLine="0"/>
        <w:jc w:val="both"/>
        <w:rPr>
          <w:sz w:val="24"/>
        </w:rPr>
      </w:pPr>
    </w:p>
    <w:p w:rsidR="00F34602" w:rsidRDefault="00141E67">
      <w:pPr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t xml:space="preserve"> </w:t>
      </w:r>
      <w:r>
        <w:rPr>
          <w:sz w:val="28"/>
        </w:rPr>
        <w:t>Внести в решение Совета сельского поселения «Усть-Лэкчим</w:t>
      </w:r>
      <w:r>
        <w:rPr>
          <w:sz w:val="28"/>
        </w:rPr>
        <w:t xml:space="preserve">» </w:t>
      </w:r>
      <w:proofErr w:type="gramStart"/>
      <w:r>
        <w:rPr>
          <w:sz w:val="28"/>
        </w:rPr>
        <w:t>от  23</w:t>
      </w:r>
      <w:proofErr w:type="gramEnd"/>
      <w:r>
        <w:rPr>
          <w:sz w:val="28"/>
        </w:rPr>
        <w:t xml:space="preserve"> ноября 2023 года № V-19/5 «Об установлении денежного вознаграждения</w:t>
      </w:r>
      <w:r>
        <w:rPr>
          <w:sz w:val="28"/>
        </w:rPr>
        <w:t xml:space="preserve"> Главе сельского поселения «Усть-Лэкчим» следующие изменения:</w:t>
      </w:r>
    </w:p>
    <w:p w:rsidR="00F34602" w:rsidRDefault="00F34602">
      <w:pPr>
        <w:spacing w:line="276" w:lineRule="auto"/>
        <w:jc w:val="both"/>
        <w:rPr>
          <w:sz w:val="28"/>
        </w:rPr>
      </w:pPr>
    </w:p>
    <w:p w:rsidR="00F34602" w:rsidRDefault="00141E67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 xml:space="preserve"> 1.1. Подпункт 2 пункта 1 изложить в следующей редакции: </w:t>
      </w:r>
    </w:p>
    <w:p w:rsidR="00F34602" w:rsidRDefault="00141E67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«2) ежемесячное денежное поощрение к </w:t>
      </w:r>
      <w:r>
        <w:rPr>
          <w:sz w:val="28"/>
        </w:rPr>
        <w:t xml:space="preserve">должностному окладу в </w:t>
      </w:r>
    </w:p>
    <w:p w:rsidR="00F34602" w:rsidRDefault="00141E67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размере 3, 2 (трех вторых) окладов.».</w:t>
      </w:r>
    </w:p>
    <w:p w:rsidR="00F34602" w:rsidRDefault="00F34602">
      <w:pPr>
        <w:spacing w:line="276" w:lineRule="auto"/>
        <w:jc w:val="both"/>
        <w:rPr>
          <w:sz w:val="26"/>
        </w:rPr>
      </w:pPr>
    </w:p>
    <w:p w:rsidR="00F34602" w:rsidRDefault="00141E67">
      <w:pPr>
        <w:spacing w:line="276" w:lineRule="auto"/>
        <w:jc w:val="both"/>
        <w:rPr>
          <w:sz w:val="28"/>
        </w:rPr>
      </w:pPr>
      <w:r>
        <w:rPr>
          <w:sz w:val="26"/>
        </w:rPr>
        <w:t xml:space="preserve">  </w:t>
      </w:r>
      <w:r>
        <w:rPr>
          <w:sz w:val="28"/>
        </w:rPr>
        <w:t xml:space="preserve">  2.    Настоящее решение вступает в силу со дня его обнародования и   </w:t>
      </w:r>
    </w:p>
    <w:p w:rsidR="00F34602" w:rsidRDefault="00141E67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  распространяется на правоотношения, возникающие с 01 января 2025 года.</w:t>
      </w:r>
    </w:p>
    <w:p w:rsidR="00F34602" w:rsidRDefault="00F34602">
      <w:pPr>
        <w:spacing w:line="276" w:lineRule="auto"/>
        <w:jc w:val="both"/>
        <w:rPr>
          <w:sz w:val="28"/>
        </w:rPr>
      </w:pPr>
    </w:p>
    <w:p w:rsidR="00F34602" w:rsidRDefault="00F34602">
      <w:pPr>
        <w:jc w:val="both"/>
        <w:rPr>
          <w:sz w:val="28"/>
        </w:rPr>
      </w:pPr>
    </w:p>
    <w:p w:rsidR="00F34602" w:rsidRDefault="00141E67">
      <w:pPr>
        <w:jc w:val="both"/>
        <w:rPr>
          <w:b/>
          <w:sz w:val="28"/>
        </w:rPr>
      </w:pPr>
      <w:r>
        <w:rPr>
          <w:sz w:val="28"/>
        </w:rPr>
        <w:t xml:space="preserve">   </w:t>
      </w:r>
      <w:r>
        <w:rPr>
          <w:b/>
          <w:sz w:val="28"/>
        </w:rPr>
        <w:t xml:space="preserve">  Глава сельского поселения  </w:t>
      </w:r>
      <w:r>
        <w:rPr>
          <w:b/>
          <w:sz w:val="28"/>
        </w:rPr>
        <w:t xml:space="preserve">                                              </w:t>
      </w:r>
      <w:proofErr w:type="spellStart"/>
      <w:r>
        <w:rPr>
          <w:b/>
          <w:sz w:val="28"/>
        </w:rPr>
        <w:t>А.М.Меникова</w:t>
      </w:r>
      <w:proofErr w:type="spellEnd"/>
    </w:p>
    <w:sectPr w:rsidR="00F34602">
      <w:pgSz w:w="11906" w:h="16838"/>
      <w:pgMar w:top="284" w:right="851" w:bottom="568" w:left="1276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E3280"/>
    <w:multiLevelType w:val="multilevel"/>
    <w:tmpl w:val="171E4D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602"/>
    <w:rsid w:val="00141E67"/>
    <w:rsid w:val="00F3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87973-1B40-4C11-B165-C90C20AE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pPr>
      <w:spacing w:before="480" w:line="276" w:lineRule="auto"/>
      <w:contextualSpacing/>
      <w:outlineLvl w:val="0"/>
    </w:pPr>
    <w:rPr>
      <w:rFonts w:ascii="Cambria" w:hAnsi="Cambria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spacing w:before="200" w:line="276" w:lineRule="auto"/>
      <w:outlineLvl w:val="1"/>
    </w:pPr>
    <w:rPr>
      <w:rFonts w:ascii="Cambria" w:hAnsi="Cambria"/>
      <w:b/>
      <w:sz w:val="26"/>
    </w:rPr>
  </w:style>
  <w:style w:type="paragraph" w:styleId="3">
    <w:name w:val="heading 3"/>
    <w:basedOn w:val="a"/>
    <w:next w:val="a"/>
    <w:link w:val="30"/>
    <w:uiPriority w:val="9"/>
    <w:qFormat/>
    <w:pPr>
      <w:spacing w:before="200" w:line="276" w:lineRule="auto"/>
      <w:outlineLvl w:val="2"/>
    </w:pPr>
    <w:rPr>
      <w:rFonts w:ascii="Cambria" w:hAnsi="Cambria"/>
      <w:b/>
    </w:rPr>
  </w:style>
  <w:style w:type="paragraph" w:styleId="4">
    <w:name w:val="heading 4"/>
    <w:basedOn w:val="a"/>
    <w:next w:val="a"/>
    <w:link w:val="40"/>
    <w:uiPriority w:val="9"/>
    <w:qFormat/>
    <w:pPr>
      <w:spacing w:before="200" w:line="276" w:lineRule="auto"/>
      <w:outlineLvl w:val="3"/>
    </w:pPr>
    <w:rPr>
      <w:rFonts w:ascii="Cambria" w:hAnsi="Cambria"/>
      <w:b/>
      <w:i/>
    </w:rPr>
  </w:style>
  <w:style w:type="paragraph" w:styleId="5">
    <w:name w:val="heading 5"/>
    <w:basedOn w:val="a"/>
    <w:next w:val="a"/>
    <w:link w:val="50"/>
    <w:uiPriority w:val="9"/>
    <w:qFormat/>
    <w:pPr>
      <w:spacing w:before="200" w:line="276" w:lineRule="auto"/>
      <w:outlineLvl w:val="4"/>
    </w:pPr>
    <w:rPr>
      <w:rFonts w:ascii="Cambria" w:hAnsi="Cambria"/>
      <w:b/>
      <w:color w:val="7F7F7F"/>
    </w:rPr>
  </w:style>
  <w:style w:type="paragraph" w:styleId="6">
    <w:name w:val="heading 6"/>
    <w:basedOn w:val="a"/>
    <w:next w:val="a"/>
    <w:link w:val="60"/>
    <w:uiPriority w:val="9"/>
    <w:qFormat/>
    <w:pPr>
      <w:spacing w:line="276" w:lineRule="auto"/>
      <w:outlineLvl w:val="5"/>
    </w:pPr>
    <w:rPr>
      <w:rFonts w:ascii="Cambria" w:hAnsi="Cambria"/>
      <w:b/>
      <w:i/>
      <w:color w:val="7F7F7F"/>
    </w:rPr>
  </w:style>
  <w:style w:type="paragraph" w:styleId="7">
    <w:name w:val="heading 7"/>
    <w:basedOn w:val="a"/>
    <w:next w:val="a"/>
    <w:link w:val="70"/>
    <w:uiPriority w:val="9"/>
    <w:qFormat/>
    <w:pPr>
      <w:spacing w:line="276" w:lineRule="auto"/>
      <w:outlineLvl w:val="6"/>
    </w:pPr>
    <w:rPr>
      <w:rFonts w:ascii="Cambria" w:hAnsi="Cambria"/>
      <w:i/>
    </w:rPr>
  </w:style>
  <w:style w:type="paragraph" w:styleId="8">
    <w:name w:val="heading 8"/>
    <w:basedOn w:val="a"/>
    <w:next w:val="a"/>
    <w:link w:val="80"/>
    <w:uiPriority w:val="9"/>
    <w:qFormat/>
    <w:pPr>
      <w:spacing w:line="276" w:lineRule="auto"/>
      <w:outlineLvl w:val="7"/>
    </w:pPr>
    <w:rPr>
      <w:rFonts w:ascii="Cambria" w:hAnsi="Cambria"/>
    </w:rPr>
  </w:style>
  <w:style w:type="paragraph" w:styleId="9">
    <w:name w:val="heading 9"/>
    <w:basedOn w:val="a"/>
    <w:next w:val="a"/>
    <w:link w:val="90"/>
    <w:uiPriority w:val="9"/>
    <w:qFormat/>
    <w:pPr>
      <w:spacing w:line="276" w:lineRule="auto"/>
      <w:outlineLvl w:val="8"/>
    </w:pPr>
    <w:rPr>
      <w:rFonts w:ascii="Cambria" w:hAnsi="Cambria"/>
      <w:i/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"/>
    <w:link w:val="a3"/>
    <w:rPr>
      <w:rFonts w:ascii="Calibri" w:hAnsi="Calibri"/>
      <w:sz w:val="22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Pr>
      <w:rFonts w:ascii="Times New Roman" w:hAnsi="Times New Roman"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rFonts w:ascii="Cambria" w:hAnsi="Cambria"/>
      <w:i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rFonts w:ascii="Times New Roman" w:hAnsi="Times New Roman"/>
    </w:rPr>
  </w:style>
  <w:style w:type="paragraph" w:styleId="a5">
    <w:name w:val="No Spacing"/>
    <w:basedOn w:val="a"/>
    <w:link w:val="a6"/>
    <w:rPr>
      <w:rFonts w:ascii="Calibri" w:hAnsi="Calibri"/>
      <w:sz w:val="22"/>
    </w:rPr>
  </w:style>
  <w:style w:type="character" w:customStyle="1" w:styleId="a6">
    <w:name w:val="Без интервала Знак"/>
    <w:basedOn w:val="1"/>
    <w:link w:val="a5"/>
    <w:rPr>
      <w:rFonts w:ascii="Calibri" w:hAnsi="Calibri"/>
      <w:sz w:val="22"/>
    </w:rPr>
  </w:style>
  <w:style w:type="paragraph" w:styleId="a7">
    <w:name w:val="Body Text Indent"/>
    <w:basedOn w:val="a"/>
    <w:link w:val="a8"/>
    <w:pPr>
      <w:ind w:firstLine="426"/>
    </w:pPr>
    <w:rPr>
      <w:sz w:val="28"/>
    </w:rPr>
  </w:style>
  <w:style w:type="character" w:customStyle="1" w:styleId="a8">
    <w:name w:val="Основной текст с отступом Знак"/>
    <w:basedOn w:val="1"/>
    <w:link w:val="a7"/>
    <w:rPr>
      <w:rFonts w:ascii="Times New Roman" w:hAnsi="Times New Roman"/>
      <w:sz w:val="28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</w:rPr>
  </w:style>
  <w:style w:type="paragraph" w:customStyle="1" w:styleId="12">
    <w:name w:val="Слабое выделение1"/>
    <w:link w:val="a9"/>
    <w:rPr>
      <w:i/>
    </w:rPr>
  </w:style>
  <w:style w:type="character" w:styleId="a9">
    <w:name w:val="Subtle Emphasis"/>
    <w:link w:val="12"/>
    <w:rPr>
      <w:i/>
    </w:rPr>
  </w:style>
  <w:style w:type="paragraph" w:styleId="aa">
    <w:name w:val="Intense Quote"/>
    <w:basedOn w:val="a"/>
    <w:next w:val="a"/>
    <w:link w:val="ab"/>
    <w:pPr>
      <w:spacing w:before="200" w:after="280" w:line="276" w:lineRule="auto"/>
      <w:ind w:left="1008" w:right="1152"/>
      <w:jc w:val="both"/>
    </w:pPr>
    <w:rPr>
      <w:rFonts w:ascii="Calibri" w:hAnsi="Calibri"/>
      <w:b/>
      <w:i/>
    </w:rPr>
  </w:style>
  <w:style w:type="character" w:customStyle="1" w:styleId="ab">
    <w:name w:val="Выделенная цитата Знак"/>
    <w:basedOn w:val="1"/>
    <w:link w:val="aa"/>
    <w:rPr>
      <w:rFonts w:ascii="Calibri" w:hAnsi="Calibri"/>
      <w:b/>
      <w:i/>
    </w:rPr>
  </w:style>
  <w:style w:type="paragraph" w:customStyle="1" w:styleId="13">
    <w:name w:val="Сильное выделение1"/>
    <w:link w:val="ac"/>
    <w:rPr>
      <w:b/>
    </w:rPr>
  </w:style>
  <w:style w:type="character" w:styleId="ac">
    <w:name w:val="Intense Emphasis"/>
    <w:link w:val="13"/>
    <w:rPr>
      <w:b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character" w:customStyle="1" w:styleId="90">
    <w:name w:val="Заголовок 9 Знак"/>
    <w:basedOn w:val="1"/>
    <w:link w:val="9"/>
    <w:rPr>
      <w:rFonts w:ascii="Cambria" w:hAnsi="Cambria"/>
      <w:i/>
      <w:spacing w:val="5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d">
    <w:name w:val="TOC Heading"/>
    <w:basedOn w:val="10"/>
    <w:next w:val="a"/>
    <w:link w:val="ae"/>
    <w:pPr>
      <w:outlineLvl w:val="8"/>
    </w:pPr>
  </w:style>
  <w:style w:type="character" w:customStyle="1" w:styleId="ae">
    <w:name w:val="Заголовок оглавления Знак"/>
    <w:basedOn w:val="11"/>
    <w:link w:val="ad"/>
    <w:rPr>
      <w:rFonts w:ascii="Cambria" w:hAnsi="Cambria"/>
      <w:b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14">
    <w:name w:val="Слабая ссылка1"/>
    <w:link w:val="af"/>
    <w:rPr>
      <w:smallCaps/>
    </w:rPr>
  </w:style>
  <w:style w:type="character" w:styleId="af">
    <w:name w:val="Subtle Reference"/>
    <w:link w:val="14"/>
    <w:rPr>
      <w:smallCaps/>
    </w:rPr>
  </w:style>
  <w:style w:type="paragraph" w:customStyle="1" w:styleId="15">
    <w:name w:val="Название книги1"/>
    <w:link w:val="af0"/>
    <w:rPr>
      <w:i/>
      <w:smallCaps/>
      <w:spacing w:val="5"/>
    </w:rPr>
  </w:style>
  <w:style w:type="character" w:styleId="af0">
    <w:name w:val="Book Title"/>
    <w:link w:val="15"/>
    <w:rPr>
      <w:i/>
      <w:smallCaps/>
      <w:spacing w:val="5"/>
    </w:rPr>
  </w:style>
  <w:style w:type="character" w:customStyle="1" w:styleId="50">
    <w:name w:val="Заголовок 5 Знак"/>
    <w:basedOn w:val="1"/>
    <w:link w:val="5"/>
    <w:rPr>
      <w:rFonts w:ascii="Cambria" w:hAnsi="Cambria"/>
      <w:b/>
      <w:color w:val="7F7F7F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28"/>
    </w:rPr>
  </w:style>
  <w:style w:type="paragraph" w:customStyle="1" w:styleId="16">
    <w:name w:val="Выделение1"/>
    <w:link w:val="af1"/>
    <w:rPr>
      <w:b/>
      <w:i/>
      <w:spacing w:val="10"/>
    </w:rPr>
  </w:style>
  <w:style w:type="character" w:styleId="af1">
    <w:name w:val="Emphasis"/>
    <w:link w:val="16"/>
    <w:rPr>
      <w:b/>
      <w:i/>
      <w:spacing w:val="10"/>
    </w:rPr>
  </w:style>
  <w:style w:type="paragraph" w:styleId="25">
    <w:name w:val="Quote"/>
    <w:basedOn w:val="a"/>
    <w:next w:val="a"/>
    <w:link w:val="26"/>
    <w:pPr>
      <w:spacing w:before="200" w:line="276" w:lineRule="auto"/>
      <w:ind w:left="360" w:right="360"/>
    </w:pPr>
    <w:rPr>
      <w:rFonts w:ascii="Calibri" w:hAnsi="Calibri"/>
      <w:i/>
    </w:rPr>
  </w:style>
  <w:style w:type="character" w:customStyle="1" w:styleId="26">
    <w:name w:val="Цитата 2 Знак"/>
    <w:basedOn w:val="1"/>
    <w:link w:val="25"/>
    <w:rPr>
      <w:rFonts w:ascii="Calibri" w:hAnsi="Calibri"/>
      <w:i/>
    </w:rPr>
  </w:style>
  <w:style w:type="paragraph" w:customStyle="1" w:styleId="17">
    <w:name w:val="Гиперссылка1"/>
    <w:link w:val="af2"/>
    <w:rPr>
      <w:color w:val="0000FF"/>
      <w:u w:val="single"/>
    </w:rPr>
  </w:style>
  <w:style w:type="character" w:styleId="af2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rFonts w:ascii="Cambria" w:hAnsi="Cambria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3">
    <w:name w:val="Body Text"/>
    <w:basedOn w:val="a"/>
    <w:link w:val="af4"/>
    <w:pPr>
      <w:spacing w:after="120"/>
    </w:pPr>
  </w:style>
  <w:style w:type="character" w:customStyle="1" w:styleId="af4">
    <w:name w:val="Основной текст Знак"/>
    <w:basedOn w:val="1"/>
    <w:link w:val="af3"/>
    <w:rPr>
      <w:rFonts w:ascii="Times New Roman" w:hAnsi="Times New Roman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a">
    <w:name w:val="Строгий1"/>
    <w:link w:val="af5"/>
    <w:rPr>
      <w:b/>
    </w:rPr>
  </w:style>
  <w:style w:type="character" w:styleId="af5">
    <w:name w:val="Strong"/>
    <w:link w:val="1a"/>
    <w:rPr>
      <w:b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f6">
    <w:name w:val="Balloon Text"/>
    <w:basedOn w:val="a"/>
    <w:link w:val="af7"/>
    <w:rPr>
      <w:rFonts w:ascii="Tahoma" w:hAnsi="Tahoma"/>
      <w:sz w:val="16"/>
    </w:rPr>
  </w:style>
  <w:style w:type="character" w:customStyle="1" w:styleId="af7">
    <w:name w:val="Текст выноски Знак"/>
    <w:basedOn w:val="1"/>
    <w:link w:val="af6"/>
    <w:rPr>
      <w:rFonts w:ascii="Tahoma" w:hAnsi="Tahoma"/>
      <w:sz w:val="16"/>
    </w:rPr>
  </w:style>
  <w:style w:type="paragraph" w:customStyle="1" w:styleId="ConsPlusTitle">
    <w:name w:val="ConsPlusTitle"/>
    <w:link w:val="ConsPlusTitle0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8">
    <w:name w:val="Subtitle"/>
    <w:basedOn w:val="a"/>
    <w:next w:val="a"/>
    <w:link w:val="af9"/>
    <w:uiPriority w:val="11"/>
    <w:qFormat/>
    <w:pPr>
      <w:spacing w:after="600" w:line="276" w:lineRule="auto"/>
    </w:pPr>
    <w:rPr>
      <w:rFonts w:ascii="Cambria" w:hAnsi="Cambria"/>
      <w:i/>
      <w:spacing w:val="13"/>
      <w:sz w:val="24"/>
    </w:rPr>
  </w:style>
  <w:style w:type="character" w:customStyle="1" w:styleId="af9">
    <w:name w:val="Подзаголовок Знак"/>
    <w:basedOn w:val="1"/>
    <w:link w:val="af8"/>
    <w:rPr>
      <w:rFonts w:ascii="Cambria" w:hAnsi="Cambria"/>
      <w:i/>
      <w:spacing w:val="13"/>
      <w:sz w:val="24"/>
    </w:rPr>
  </w:style>
  <w:style w:type="paragraph" w:styleId="afa">
    <w:name w:val="Title"/>
    <w:basedOn w:val="a"/>
    <w:next w:val="a"/>
    <w:link w:val="afb"/>
    <w:uiPriority w:val="10"/>
    <w:qFormat/>
    <w:pPr>
      <w:spacing w:after="200"/>
      <w:contextualSpacing/>
    </w:pPr>
    <w:rPr>
      <w:rFonts w:ascii="Cambria" w:hAnsi="Cambria"/>
      <w:spacing w:val="5"/>
      <w:sz w:val="52"/>
    </w:rPr>
  </w:style>
  <w:style w:type="character" w:customStyle="1" w:styleId="afb">
    <w:name w:val="Название Знак"/>
    <w:basedOn w:val="1"/>
    <w:link w:val="afa"/>
    <w:rPr>
      <w:rFonts w:ascii="Cambria" w:hAnsi="Cambria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="Cambria" w:hAnsi="Cambria"/>
      <w:b/>
      <w:i/>
    </w:rPr>
  </w:style>
  <w:style w:type="paragraph" w:customStyle="1" w:styleId="1b">
    <w:name w:val="Сильная ссылка1"/>
    <w:link w:val="afc"/>
    <w:rPr>
      <w:smallCaps/>
      <w:spacing w:val="5"/>
      <w:u w:val="single"/>
    </w:rPr>
  </w:style>
  <w:style w:type="character" w:styleId="afc">
    <w:name w:val="Intense Reference"/>
    <w:link w:val="1b"/>
    <w:rPr>
      <w:smallCaps/>
      <w:spacing w:val="5"/>
      <w:u w:val="single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sz w:val="26"/>
    </w:rPr>
  </w:style>
  <w:style w:type="paragraph" w:customStyle="1" w:styleId="1c">
    <w:name w:val="Основной шрифт абзаца1"/>
    <w:link w:val="6"/>
  </w:style>
  <w:style w:type="character" w:customStyle="1" w:styleId="60">
    <w:name w:val="Заголовок 6 Знак"/>
    <w:basedOn w:val="1"/>
    <w:link w:val="6"/>
    <w:rPr>
      <w:rFonts w:ascii="Cambria" w:hAnsi="Cambria"/>
      <w:b/>
      <w:i/>
      <w:color w:val="7F7F7F"/>
    </w:rPr>
  </w:style>
  <w:style w:type="table" w:styleId="a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d">
    <w:name w:val="Сетка таблицы1"/>
    <w:basedOn w:val="a1"/>
    <w:rPr>
      <w:rFonts w:ascii="Times New Roman" w:hAnsi="Times New Roman"/>
      <w:sz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 Усть-Лэкчим</dc:creator>
  <cp:lastModifiedBy>СП Усть-Лэкчим</cp:lastModifiedBy>
  <cp:revision>2</cp:revision>
  <dcterms:created xsi:type="dcterms:W3CDTF">2025-04-07T12:35:00Z</dcterms:created>
  <dcterms:modified xsi:type="dcterms:W3CDTF">2025-04-07T12:35:00Z</dcterms:modified>
</cp:coreProperties>
</file>