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«Лöкчимд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н»                               </w:t>
      </w:r>
      <w:r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pt" o:ole="" fillcolor="window">
            <v:imagedata r:id="rId7" o:title=""/>
          </v:shape>
          <o:OLEObject Type="Embed" ProgID="Word.Picture.8" ShapeID="_x0000_i1025" DrawAspect="Content" ObjectID="_1795589629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562470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="00562470">
        <w:rPr>
          <w:b/>
          <w:sz w:val="28"/>
          <w:szCs w:val="28"/>
        </w:rPr>
        <w:t xml:space="preserve">     </w:t>
      </w:r>
    </w:p>
    <w:p w:rsidR="00ED16AA" w:rsidRDefault="00ED16AA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5176">
        <w:rPr>
          <w:rFonts w:ascii="Times New Roman" w:hAnsi="Times New Roman" w:cs="Times New Roman"/>
          <w:sz w:val="28"/>
          <w:szCs w:val="28"/>
        </w:rPr>
        <w:t>13 декабря</w:t>
      </w:r>
      <w:r w:rsidR="0056247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№</w:t>
      </w:r>
      <w:r w:rsidR="00D87D0A">
        <w:rPr>
          <w:rFonts w:ascii="Times New Roman" w:hAnsi="Times New Roman" w:cs="Times New Roman"/>
          <w:sz w:val="28"/>
          <w:szCs w:val="28"/>
        </w:rPr>
        <w:t xml:space="preserve"> </w:t>
      </w:r>
      <w:r w:rsidR="00075176">
        <w:rPr>
          <w:rFonts w:ascii="Times New Roman" w:hAnsi="Times New Roman" w:cs="Times New Roman"/>
          <w:sz w:val="28"/>
          <w:szCs w:val="28"/>
        </w:rPr>
        <w:t>28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(Республика Коми, Корткеросский район, п. Усть-Лэкчим)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562470">
        <w:rPr>
          <w:rFonts w:eastAsia="Times New Roman"/>
          <w:b/>
          <w:sz w:val="28"/>
          <w:szCs w:val="28"/>
          <w:lang w:eastAsia="ru-RU"/>
        </w:rPr>
        <w:t>5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сельского  поселения «Усть-Лэкчим»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165F97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>Уставом сельского поселения «Усть-Лэкчим»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ED16AA" w:rsidRDefault="00ED16AA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Программу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</w:t>
      </w:r>
      <w:r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562470">
        <w:rPr>
          <w:rFonts w:eastAsia="Times New Roman"/>
          <w:sz w:val="28"/>
          <w:szCs w:val="28"/>
          <w:lang w:eastAsia="ru-RU"/>
        </w:rPr>
        <w:t>5</w:t>
      </w:r>
      <w:r w:rsidRPr="00165F97">
        <w:rPr>
          <w:rFonts w:eastAsia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сельского  поселения «Усть-Лэкчим»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562470" w:rsidRDefault="00562470" w:rsidP="006F49CA">
      <w:pPr>
        <w:pStyle w:val="a3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356548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принятия, подлежит опубликованию в бюллетене «Информационный вестник Совета и администрации сельского поселения «Усть-Лэкчим» и размещению на официальном сайте администрации</w:t>
      </w:r>
      <w:r w:rsidR="00356548">
        <w:rPr>
          <w:rFonts w:eastAsia="Times New Roman"/>
          <w:sz w:val="28"/>
          <w:szCs w:val="28"/>
          <w:lang w:eastAsia="ru-RU"/>
        </w:rPr>
        <w:t xml:space="preserve"> </w:t>
      </w:r>
      <w:r w:rsidRPr="00356548">
        <w:rPr>
          <w:rFonts w:eastAsia="Times New Roman"/>
          <w:sz w:val="28"/>
          <w:szCs w:val="28"/>
          <w:lang w:eastAsia="ru-RU"/>
        </w:rPr>
        <w:t>в информационно – коммуникационной сети «Интернет».</w:t>
      </w:r>
    </w:p>
    <w:p w:rsidR="00356548" w:rsidRDefault="00356548" w:rsidP="00356548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A873AC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b/>
          <w:sz w:val="28"/>
          <w:szCs w:val="28"/>
          <w:lang w:eastAsia="ru-RU"/>
        </w:rPr>
      </w:pPr>
      <w:r w:rsidRPr="00A873AC">
        <w:rPr>
          <w:rFonts w:eastAsia="Times New Roman"/>
          <w:b/>
          <w:sz w:val="28"/>
          <w:szCs w:val="28"/>
          <w:lang w:eastAsia="ru-RU"/>
        </w:rPr>
        <w:t xml:space="preserve">Глава 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сельского  поселения  </w:t>
      </w:r>
      <w:r w:rsidR="009F391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</w:t>
      </w:r>
      <w:r w:rsidR="00ED16AA" w:rsidRPr="00A873AC">
        <w:rPr>
          <w:rFonts w:eastAsia="Times New Roman"/>
          <w:b/>
          <w:sz w:val="28"/>
          <w:szCs w:val="28"/>
          <w:lang w:eastAsia="ru-RU"/>
        </w:rPr>
        <w:t xml:space="preserve">              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         </w:t>
      </w:r>
      <w:r w:rsidRPr="00A873AC">
        <w:rPr>
          <w:rFonts w:eastAsia="Times New Roman"/>
          <w:b/>
          <w:sz w:val="28"/>
          <w:szCs w:val="28"/>
          <w:lang w:eastAsia="ru-RU"/>
        </w:rPr>
        <w:t xml:space="preserve">     </w:t>
      </w:r>
      <w:r w:rsidR="00A873AC" w:rsidRPr="00A873AC">
        <w:rPr>
          <w:rFonts w:eastAsia="Times New Roman"/>
          <w:b/>
          <w:sz w:val="28"/>
          <w:szCs w:val="28"/>
          <w:lang w:eastAsia="ru-RU"/>
        </w:rPr>
        <w:t xml:space="preserve">А.М.Меникова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   </w:t>
      </w:r>
    </w:p>
    <w:p w:rsidR="00A873AC" w:rsidRDefault="00A873A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07517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B0896">
        <w:rPr>
          <w:sz w:val="28"/>
          <w:szCs w:val="28"/>
        </w:rPr>
        <w:t>сельского поселения «Усть-Лэкчим»</w:t>
      </w:r>
      <w:r w:rsidR="00D86BDE">
        <w:rPr>
          <w:sz w:val="28"/>
          <w:szCs w:val="28"/>
        </w:rPr>
        <w:t xml:space="preserve"> от </w:t>
      </w:r>
      <w:r w:rsidR="00075176">
        <w:rPr>
          <w:sz w:val="28"/>
          <w:szCs w:val="28"/>
        </w:rPr>
        <w:t>13.12.</w:t>
      </w:r>
      <w:r w:rsidR="00356548">
        <w:rPr>
          <w:sz w:val="28"/>
          <w:szCs w:val="28"/>
        </w:rPr>
        <w:t xml:space="preserve"> 2024</w:t>
      </w:r>
      <w:r w:rsidR="00D87D0A">
        <w:rPr>
          <w:sz w:val="28"/>
          <w:szCs w:val="28"/>
        </w:rPr>
        <w:t xml:space="preserve"> г. </w:t>
      </w:r>
      <w:r w:rsidR="00ED16AA">
        <w:rPr>
          <w:sz w:val="28"/>
          <w:szCs w:val="28"/>
        </w:rPr>
        <w:t xml:space="preserve"> </w:t>
      </w:r>
      <w:r w:rsidR="00D87D0A">
        <w:rPr>
          <w:sz w:val="28"/>
          <w:szCs w:val="28"/>
        </w:rPr>
        <w:t xml:space="preserve">№ </w:t>
      </w:r>
      <w:r w:rsidR="00075176">
        <w:rPr>
          <w:sz w:val="28"/>
          <w:szCs w:val="28"/>
        </w:rPr>
        <w:t>28</w:t>
      </w:r>
      <w:bookmarkStart w:id="0" w:name="_GoBack"/>
      <w:bookmarkEnd w:id="0"/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356548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Pr="00991A13" w:rsidRDefault="00047553" w:rsidP="00075176">
      <w:pPr>
        <w:widowControl/>
        <w:suppressAutoHyphens w:val="0"/>
        <w:ind w:right="-285" w:firstLine="851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администрации сельского  поселения «Усть-Лэкчим»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«Усть-Лэкчим»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поселения «Усть-Лэкчим»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23.08.2019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E35CD3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-25/1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«Усть-Лэкчим»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сельского  поселения «Усть-Лэкчим»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</w:t>
      </w:r>
      <w:r w:rsidR="009F3915">
        <w:rPr>
          <w:rFonts w:eastAsia="Times New Roman"/>
          <w:color w:val="000000"/>
          <w:sz w:val="28"/>
          <w:szCs w:val="28"/>
          <w:lang w:eastAsia="ru-RU" w:bidi="ru-RU"/>
        </w:rPr>
        <w:t>, которыми контролируемые лица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7"/>
          <w:i w:val="0"/>
          <w:sz w:val="28"/>
          <w:szCs w:val="28"/>
        </w:rPr>
        <w:t xml:space="preserve"> сельского  поселения  «Усть-Лэкчим»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</w:t>
      </w:r>
      <w:r w:rsidR="009F3915">
        <w:rPr>
          <w:rStyle w:val="a7"/>
          <w:i w:val="0"/>
          <w:sz w:val="28"/>
          <w:szCs w:val="28"/>
        </w:rPr>
        <w:t>вии с программой по профилактики</w:t>
      </w:r>
      <w:r w:rsidRPr="00E93693">
        <w:rPr>
          <w:rStyle w:val="a7"/>
          <w:i w:val="0"/>
          <w:sz w:val="28"/>
          <w:szCs w:val="28"/>
        </w:rPr>
        <w:t xml:space="preserve"> нарушений в 202</w:t>
      </w:r>
      <w:r w:rsidR="005410B9">
        <w:rPr>
          <w:rStyle w:val="a7"/>
          <w:i w:val="0"/>
          <w:sz w:val="28"/>
          <w:szCs w:val="28"/>
        </w:rPr>
        <w:t>4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За </w:t>
      </w:r>
      <w:r>
        <w:rPr>
          <w:iCs/>
          <w:sz w:val="28"/>
          <w:szCs w:val="28"/>
        </w:rPr>
        <w:t>9 месяцев</w:t>
      </w:r>
      <w:r w:rsidRPr="005410B9">
        <w:rPr>
          <w:iCs/>
          <w:sz w:val="28"/>
          <w:szCs w:val="28"/>
        </w:rPr>
        <w:t xml:space="preserve"> 2024 года администрацией в рамках профилактики рисков причинения вреда (ущерба) охраняемым законом ценностям осуществлены следующие профилактические мероприятия: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- в официальной группе администрации в социальном интернет-ресурсе «ВКонтакте» размещена </w:t>
      </w:r>
      <w:r w:rsidR="001348CD">
        <w:rPr>
          <w:iCs/>
          <w:sz w:val="28"/>
          <w:szCs w:val="28"/>
        </w:rPr>
        <w:t>информация</w:t>
      </w:r>
      <w:r w:rsidRPr="005410B9">
        <w:rPr>
          <w:iCs/>
          <w:sz w:val="28"/>
          <w:szCs w:val="28"/>
        </w:rPr>
        <w:t xml:space="preserve"> о мерах ответственности физических и юридических лиц за несоблюдение Правил благоустройства на территории муниципального образования сельского поселения «</w:t>
      </w:r>
      <w:r w:rsidR="001348CD">
        <w:rPr>
          <w:iCs/>
          <w:sz w:val="28"/>
          <w:szCs w:val="28"/>
        </w:rPr>
        <w:t>Усть-Лэкчим</w:t>
      </w:r>
      <w:r w:rsidRPr="005410B9">
        <w:rPr>
          <w:iCs/>
          <w:sz w:val="28"/>
          <w:szCs w:val="28"/>
        </w:rPr>
        <w:t>»;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- проведено информирование контролируемых и иных заинтересованных лиц по вопросам соблюдения обязательных требований посредством направления </w:t>
      </w:r>
      <w:r w:rsidR="007347BD">
        <w:rPr>
          <w:iCs/>
          <w:sz w:val="28"/>
          <w:szCs w:val="28"/>
        </w:rPr>
        <w:t>5</w:t>
      </w:r>
      <w:r w:rsidRPr="005410B9">
        <w:rPr>
          <w:iCs/>
          <w:sz w:val="28"/>
          <w:szCs w:val="28"/>
        </w:rPr>
        <w:t xml:space="preserve"> письменных уведомлений;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- </w:t>
      </w:r>
      <w:r w:rsidR="007347BD">
        <w:rPr>
          <w:iCs/>
          <w:sz w:val="28"/>
          <w:szCs w:val="28"/>
        </w:rPr>
        <w:t>проведено</w:t>
      </w:r>
      <w:r w:rsidRPr="005410B9">
        <w:rPr>
          <w:iCs/>
          <w:sz w:val="28"/>
          <w:szCs w:val="28"/>
        </w:rPr>
        <w:t xml:space="preserve"> </w:t>
      </w:r>
      <w:r w:rsidR="007347BD">
        <w:rPr>
          <w:iCs/>
          <w:sz w:val="28"/>
          <w:szCs w:val="28"/>
        </w:rPr>
        <w:t>8</w:t>
      </w:r>
      <w:r w:rsidRPr="005410B9">
        <w:rPr>
          <w:iCs/>
          <w:sz w:val="28"/>
          <w:szCs w:val="28"/>
        </w:rPr>
        <w:t xml:space="preserve"> консультаций контролируемых лиц по вопросам, связанным с организацией и осуществлением муниципального контроля, в виде устных разъяснений по телефону и на личном приеме;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>- выдано 0 предостережений о недопустимости нарушения обязательных требований.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Проведённая местной администрацией </w:t>
      </w:r>
      <w:r w:rsidR="007347BD">
        <w:rPr>
          <w:iCs/>
          <w:sz w:val="28"/>
          <w:szCs w:val="28"/>
        </w:rPr>
        <w:t>за 9 месяцев</w:t>
      </w:r>
      <w:r w:rsidRPr="005410B9">
        <w:rPr>
          <w:iCs/>
          <w:sz w:val="28"/>
          <w:szCs w:val="28"/>
        </w:rPr>
        <w:t xml:space="preserve"> 2024 года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347BD" w:rsidRPr="00991A13" w:rsidRDefault="007347BD" w:rsidP="009F391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D60261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lastRenderedPageBreak/>
        <w:t>охраняемым  законом  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87D0A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 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 xml:space="preserve"> 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347BD" w:rsidRDefault="007347BD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7347BD" w:rsidRPr="00620EF4" w:rsidRDefault="007347BD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(собраний, совещаний, семинаров) 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lastRenderedPageBreak/>
              <w:t>Публикация на сайте руководств по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 органом исполнительной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Размещение и поддержание в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состоянии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  <w:p w:rsidR="007347BD" w:rsidRDefault="007347BD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7347BD" w:rsidRPr="008613F9" w:rsidRDefault="007347BD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075176" w:rsidRDefault="00075176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075176" w:rsidRDefault="00075176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075176" w:rsidRDefault="00075176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075176" w:rsidRDefault="00075176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075176" w:rsidRDefault="00075176" w:rsidP="00075176">
      <w:pPr>
        <w:pStyle w:val="a3"/>
        <w:widowControl/>
        <w:shd w:val="clear" w:color="auto" w:fill="FFFFFF"/>
        <w:suppressAutoHyphens w:val="0"/>
        <w:ind w:left="405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эффективности</w:t>
      </w:r>
      <w:r w:rsidR="0007517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t>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выявленных в ходе проведения</w:t>
      </w:r>
      <w:r w:rsidR="0007517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t>контрольных  (надзорных) мероприятий, осуществленных в отношении контролируемых лиц. Показатель рассчитывается как процентное соотношение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доля профилактических мероприятий в объеме контрольных  мероприятий. Показатель рассчитывается как отношение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12" w:rsidRDefault="00851912" w:rsidP="00A652FE">
      <w:r>
        <w:separator/>
      </w:r>
    </w:p>
  </w:endnote>
  <w:endnote w:type="continuationSeparator" w:id="0">
    <w:p w:rsidR="00851912" w:rsidRDefault="00851912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12" w:rsidRDefault="00851912" w:rsidP="00A652FE">
      <w:r>
        <w:separator/>
      </w:r>
    </w:p>
  </w:footnote>
  <w:footnote w:type="continuationSeparator" w:id="0">
    <w:p w:rsidR="00851912" w:rsidRDefault="00851912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4399C"/>
    <w:rsid w:val="00047553"/>
    <w:rsid w:val="00075176"/>
    <w:rsid w:val="000C6D53"/>
    <w:rsid w:val="001348CD"/>
    <w:rsid w:val="00165F97"/>
    <w:rsid w:val="001C3015"/>
    <w:rsid w:val="002170C8"/>
    <w:rsid w:val="00224F08"/>
    <w:rsid w:val="00281FC6"/>
    <w:rsid w:val="00356548"/>
    <w:rsid w:val="00446E73"/>
    <w:rsid w:val="00451962"/>
    <w:rsid w:val="004D5032"/>
    <w:rsid w:val="004E1757"/>
    <w:rsid w:val="005302E9"/>
    <w:rsid w:val="005410B9"/>
    <w:rsid w:val="00562470"/>
    <w:rsid w:val="005C3E87"/>
    <w:rsid w:val="005C692F"/>
    <w:rsid w:val="006F08C1"/>
    <w:rsid w:val="007347BD"/>
    <w:rsid w:val="00851912"/>
    <w:rsid w:val="0092304E"/>
    <w:rsid w:val="0096139C"/>
    <w:rsid w:val="0098591C"/>
    <w:rsid w:val="009C060C"/>
    <w:rsid w:val="009F11DD"/>
    <w:rsid w:val="009F3915"/>
    <w:rsid w:val="00A142B3"/>
    <w:rsid w:val="00A652FE"/>
    <w:rsid w:val="00A873AC"/>
    <w:rsid w:val="00BA1EA2"/>
    <w:rsid w:val="00CB0896"/>
    <w:rsid w:val="00D86BDE"/>
    <w:rsid w:val="00D87D0A"/>
    <w:rsid w:val="00DB6ED7"/>
    <w:rsid w:val="00DF14F0"/>
    <w:rsid w:val="00E06B9B"/>
    <w:rsid w:val="00E35CD3"/>
    <w:rsid w:val="00E93693"/>
    <w:rsid w:val="00ED16AA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757A9-C6F5-4257-9C31-EFB0BEB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86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BDE"/>
    <w:rPr>
      <w:rFonts w:ascii="Tahoma" w:eastAsia="Andale Sans UI" w:hAnsi="Tahoma" w:cs="Tahoma"/>
      <w:sz w:val="16"/>
      <w:szCs w:val="16"/>
      <w:lang w:eastAsia="zh-CN"/>
    </w:rPr>
  </w:style>
  <w:style w:type="character" w:styleId="ad">
    <w:name w:val="Hyperlink"/>
    <w:basedOn w:val="a0"/>
    <w:uiPriority w:val="99"/>
    <w:unhideWhenUsed/>
    <w:rsid w:val="00562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13</cp:revision>
  <cp:lastPrinted>2024-12-13T06:41:00Z</cp:lastPrinted>
  <dcterms:created xsi:type="dcterms:W3CDTF">2022-02-21T06:43:00Z</dcterms:created>
  <dcterms:modified xsi:type="dcterms:W3CDTF">2024-12-13T07:07:00Z</dcterms:modified>
</cp:coreProperties>
</file>