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70"/>
        <w:tblW w:w="0" w:type="auto"/>
        <w:tblLayout w:type="fixed"/>
        <w:tblLook w:val="0000" w:firstRow="0" w:lastRow="0" w:firstColumn="0" w:lastColumn="0" w:noHBand="0" w:noVBand="0"/>
      </w:tblPr>
      <w:tblGrid>
        <w:gridCol w:w="3510"/>
        <w:gridCol w:w="938"/>
        <w:gridCol w:w="905"/>
        <w:gridCol w:w="3755"/>
      </w:tblGrid>
      <w:tr w:rsidR="002B1013" w:rsidTr="00D270A0">
        <w:trPr>
          <w:trHeight w:val="1275"/>
        </w:trPr>
        <w:tc>
          <w:tcPr>
            <w:tcW w:w="3510" w:type="dxa"/>
          </w:tcPr>
          <w:p w:rsidR="002B1013" w:rsidRDefault="002B1013" w:rsidP="00D270A0">
            <w:pPr>
              <w:jc w:val="center"/>
              <w:rPr>
                <w:b/>
                <w:sz w:val="28"/>
              </w:rPr>
            </w:pPr>
            <w:r>
              <w:rPr>
                <w:b/>
                <w:sz w:val="28"/>
              </w:rPr>
              <w:t>«</w:t>
            </w:r>
            <w:proofErr w:type="spellStart"/>
            <w:r>
              <w:rPr>
                <w:b/>
                <w:sz w:val="28"/>
              </w:rPr>
              <w:t>Лöкчимд</w:t>
            </w:r>
            <w:proofErr w:type="spellEnd"/>
            <w:proofErr w:type="gramStart"/>
            <w:r>
              <w:rPr>
                <w:b/>
                <w:sz w:val="28"/>
                <w:lang w:val="en-US"/>
              </w:rPr>
              <w:t>i</w:t>
            </w:r>
            <w:proofErr w:type="gramEnd"/>
            <w:r>
              <w:rPr>
                <w:b/>
                <w:sz w:val="28"/>
              </w:rPr>
              <w:t>н»</w:t>
            </w:r>
          </w:p>
          <w:p w:rsidR="002B1013" w:rsidRDefault="002B1013" w:rsidP="00D270A0">
            <w:pPr>
              <w:jc w:val="center"/>
              <w:rPr>
                <w:b/>
                <w:sz w:val="28"/>
              </w:rPr>
            </w:pPr>
            <w:proofErr w:type="spellStart"/>
            <w:r>
              <w:rPr>
                <w:b/>
                <w:sz w:val="28"/>
              </w:rPr>
              <w:t>сикт</w:t>
            </w:r>
            <w:proofErr w:type="spellEnd"/>
            <w:r>
              <w:rPr>
                <w:b/>
                <w:sz w:val="28"/>
              </w:rPr>
              <w:t xml:space="preserve"> </w:t>
            </w:r>
            <w:proofErr w:type="spellStart"/>
            <w:r>
              <w:rPr>
                <w:b/>
                <w:sz w:val="28"/>
              </w:rPr>
              <w:t>овмöдчöминлöн</w:t>
            </w:r>
            <w:proofErr w:type="spellEnd"/>
            <w:r>
              <w:rPr>
                <w:b/>
                <w:sz w:val="28"/>
              </w:rPr>
              <w:t xml:space="preserve"> </w:t>
            </w:r>
          </w:p>
          <w:p w:rsidR="002B1013" w:rsidRDefault="002B1013" w:rsidP="00D270A0">
            <w:pPr>
              <w:jc w:val="center"/>
              <w:rPr>
                <w:b/>
                <w:sz w:val="28"/>
              </w:rPr>
            </w:pPr>
            <w:proofErr w:type="spellStart"/>
            <w:proofErr w:type="gramStart"/>
            <w:r>
              <w:rPr>
                <w:b/>
                <w:sz w:val="28"/>
              </w:rPr>
              <w:t>Сöвет</w:t>
            </w:r>
            <w:proofErr w:type="spellEnd"/>
            <w:proofErr w:type="gramEnd"/>
          </w:p>
        </w:tc>
        <w:tc>
          <w:tcPr>
            <w:tcW w:w="1843" w:type="dxa"/>
            <w:gridSpan w:val="2"/>
          </w:tcPr>
          <w:p w:rsidR="002B1013" w:rsidRDefault="002B1013" w:rsidP="00D270A0">
            <w:pPr>
              <w:jc w:val="center"/>
            </w:pPr>
            <w:r w:rsidRPr="00503295">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7" o:title=""/>
                </v:shape>
                <o:OLEObject Type="Embed" ProgID="Word.Picture.8" ShapeID="_x0000_i1025" DrawAspect="Content" ObjectID="_1762162168" r:id="rId8"/>
              </w:object>
            </w:r>
          </w:p>
          <w:p w:rsidR="002B1013" w:rsidRDefault="002B1013" w:rsidP="00D270A0"/>
        </w:tc>
        <w:tc>
          <w:tcPr>
            <w:tcW w:w="3755" w:type="dxa"/>
          </w:tcPr>
          <w:p w:rsidR="002B1013" w:rsidRDefault="002B1013" w:rsidP="00D270A0">
            <w:pPr>
              <w:jc w:val="center"/>
              <w:rPr>
                <w:b/>
                <w:sz w:val="28"/>
              </w:rPr>
            </w:pPr>
            <w:r>
              <w:rPr>
                <w:b/>
                <w:sz w:val="28"/>
              </w:rPr>
              <w:t xml:space="preserve">Совет  </w:t>
            </w:r>
          </w:p>
          <w:p w:rsidR="002B1013" w:rsidRDefault="002B1013" w:rsidP="00D270A0">
            <w:pPr>
              <w:jc w:val="center"/>
              <w:rPr>
                <w:b/>
                <w:sz w:val="28"/>
              </w:rPr>
            </w:pPr>
            <w:r>
              <w:rPr>
                <w:b/>
                <w:sz w:val="28"/>
              </w:rPr>
              <w:t xml:space="preserve">сельского поселения </w:t>
            </w:r>
          </w:p>
          <w:p w:rsidR="002B1013" w:rsidRDefault="002B1013" w:rsidP="00D270A0">
            <w:pPr>
              <w:jc w:val="center"/>
              <w:rPr>
                <w:b/>
                <w:sz w:val="28"/>
              </w:rPr>
            </w:pPr>
            <w:r>
              <w:rPr>
                <w:b/>
                <w:sz w:val="28"/>
              </w:rPr>
              <w:t xml:space="preserve"> «</w:t>
            </w:r>
            <w:proofErr w:type="spellStart"/>
            <w:r>
              <w:rPr>
                <w:b/>
                <w:sz w:val="28"/>
              </w:rPr>
              <w:t>Усть-Лэкчим</w:t>
            </w:r>
            <w:proofErr w:type="spellEnd"/>
            <w:r>
              <w:rPr>
                <w:b/>
                <w:sz w:val="28"/>
              </w:rPr>
              <w:t>»</w:t>
            </w:r>
          </w:p>
          <w:p w:rsidR="002B1013" w:rsidRDefault="002B1013" w:rsidP="00D270A0">
            <w:pPr>
              <w:jc w:val="center"/>
              <w:rPr>
                <w:b/>
                <w:sz w:val="28"/>
              </w:rPr>
            </w:pPr>
          </w:p>
          <w:p w:rsidR="002B1013" w:rsidRDefault="002B1013" w:rsidP="00D270A0">
            <w:pPr>
              <w:jc w:val="center"/>
            </w:pPr>
            <w:r>
              <w:rPr>
                <w:b/>
                <w:sz w:val="28"/>
              </w:rPr>
              <w:t xml:space="preserve">                                </w:t>
            </w:r>
          </w:p>
        </w:tc>
      </w:tr>
      <w:tr w:rsidR="002B1013" w:rsidTr="00D270A0">
        <w:trPr>
          <w:cantSplit/>
          <w:trHeight w:val="685"/>
        </w:trPr>
        <w:tc>
          <w:tcPr>
            <w:tcW w:w="9108" w:type="dxa"/>
            <w:gridSpan w:val="4"/>
            <w:vAlign w:val="center"/>
          </w:tcPr>
          <w:p w:rsidR="002B1013" w:rsidRDefault="002B1013" w:rsidP="00D270A0">
            <w:pPr>
              <w:jc w:val="center"/>
              <w:rPr>
                <w:sz w:val="32"/>
              </w:rPr>
            </w:pPr>
            <w:r>
              <w:rPr>
                <w:b/>
                <w:sz w:val="32"/>
              </w:rPr>
              <w:t>КЫВКÖРТÖД</w:t>
            </w:r>
          </w:p>
        </w:tc>
      </w:tr>
      <w:tr w:rsidR="002B1013" w:rsidTr="00D270A0">
        <w:trPr>
          <w:cantSplit/>
          <w:trHeight w:val="685"/>
        </w:trPr>
        <w:tc>
          <w:tcPr>
            <w:tcW w:w="9108" w:type="dxa"/>
            <w:gridSpan w:val="4"/>
            <w:vAlign w:val="center"/>
          </w:tcPr>
          <w:p w:rsidR="002B1013" w:rsidRDefault="002B1013" w:rsidP="00D270A0">
            <w:pPr>
              <w:pStyle w:val="4"/>
              <w:jc w:val="center"/>
              <w:rPr>
                <w:rFonts w:ascii="Times New Roman" w:hAnsi="Times New Roman"/>
                <w:i w:val="0"/>
                <w:color w:val="auto"/>
                <w:sz w:val="32"/>
              </w:rPr>
            </w:pPr>
            <w:r w:rsidRPr="003D3641">
              <w:rPr>
                <w:rFonts w:ascii="Times New Roman" w:hAnsi="Times New Roman"/>
                <w:i w:val="0"/>
                <w:color w:val="auto"/>
                <w:sz w:val="32"/>
              </w:rPr>
              <w:t>РЕШЕНИЕ</w:t>
            </w:r>
          </w:p>
          <w:p w:rsidR="0037664A" w:rsidRDefault="0037664A" w:rsidP="0037664A">
            <w:pPr>
              <w:jc w:val="center"/>
            </w:pPr>
          </w:p>
          <w:p w:rsidR="002B1013" w:rsidRDefault="002B1013" w:rsidP="00D270A0"/>
          <w:p w:rsidR="002B1013" w:rsidRPr="008A1422" w:rsidRDefault="002B1013" w:rsidP="002A189A">
            <w:pPr>
              <w:jc w:val="center"/>
            </w:pPr>
          </w:p>
        </w:tc>
      </w:tr>
      <w:tr w:rsidR="002B1013" w:rsidTr="00D270A0">
        <w:trPr>
          <w:cantSplit/>
          <w:trHeight w:val="406"/>
        </w:trPr>
        <w:tc>
          <w:tcPr>
            <w:tcW w:w="4448" w:type="dxa"/>
            <w:gridSpan w:val="2"/>
            <w:vAlign w:val="center"/>
          </w:tcPr>
          <w:p w:rsidR="002B1013" w:rsidRPr="002569B6" w:rsidRDefault="002B1013" w:rsidP="00216A02">
            <w:pPr>
              <w:pStyle w:val="4"/>
              <w:rPr>
                <w:rFonts w:ascii="Times New Roman" w:hAnsi="Times New Roman"/>
                <w:i w:val="0"/>
                <w:color w:val="auto"/>
                <w:sz w:val="28"/>
                <w:szCs w:val="28"/>
              </w:rPr>
            </w:pPr>
            <w:r w:rsidRPr="002569B6">
              <w:rPr>
                <w:rFonts w:ascii="Times New Roman" w:hAnsi="Times New Roman"/>
                <w:i w:val="0"/>
                <w:color w:val="auto"/>
                <w:sz w:val="28"/>
                <w:szCs w:val="28"/>
              </w:rPr>
              <w:t xml:space="preserve">от </w:t>
            </w:r>
            <w:r>
              <w:rPr>
                <w:rFonts w:ascii="Times New Roman" w:hAnsi="Times New Roman"/>
                <w:i w:val="0"/>
                <w:color w:val="auto"/>
                <w:sz w:val="28"/>
                <w:szCs w:val="28"/>
              </w:rPr>
              <w:t xml:space="preserve"> </w:t>
            </w:r>
            <w:r w:rsidR="00216A02">
              <w:rPr>
                <w:rFonts w:ascii="Times New Roman" w:hAnsi="Times New Roman"/>
                <w:i w:val="0"/>
                <w:color w:val="auto"/>
                <w:sz w:val="28"/>
                <w:szCs w:val="28"/>
              </w:rPr>
              <w:t>23 ноября</w:t>
            </w:r>
            <w:r w:rsidR="00BE7FCD">
              <w:rPr>
                <w:rFonts w:ascii="Times New Roman" w:hAnsi="Times New Roman"/>
                <w:i w:val="0"/>
                <w:color w:val="auto"/>
                <w:sz w:val="28"/>
                <w:szCs w:val="28"/>
              </w:rPr>
              <w:t xml:space="preserve">  </w:t>
            </w:r>
            <w:r w:rsidRPr="002569B6">
              <w:rPr>
                <w:rFonts w:ascii="Times New Roman" w:hAnsi="Times New Roman"/>
                <w:i w:val="0"/>
                <w:color w:val="auto"/>
                <w:sz w:val="28"/>
                <w:szCs w:val="28"/>
              </w:rPr>
              <w:t>202</w:t>
            </w:r>
            <w:r w:rsidR="00BE7FCD">
              <w:rPr>
                <w:rFonts w:ascii="Times New Roman" w:hAnsi="Times New Roman"/>
                <w:i w:val="0"/>
                <w:color w:val="auto"/>
                <w:sz w:val="28"/>
                <w:szCs w:val="28"/>
              </w:rPr>
              <w:t>3</w:t>
            </w:r>
            <w:r w:rsidRPr="002569B6">
              <w:rPr>
                <w:rFonts w:ascii="Times New Roman" w:hAnsi="Times New Roman"/>
                <w:i w:val="0"/>
                <w:color w:val="auto"/>
                <w:sz w:val="28"/>
                <w:szCs w:val="28"/>
              </w:rPr>
              <w:t xml:space="preserve"> года</w:t>
            </w:r>
          </w:p>
        </w:tc>
        <w:tc>
          <w:tcPr>
            <w:tcW w:w="4660" w:type="dxa"/>
            <w:gridSpan w:val="2"/>
            <w:vAlign w:val="center"/>
          </w:tcPr>
          <w:p w:rsidR="002B1013" w:rsidRPr="002569B6" w:rsidRDefault="002B1013" w:rsidP="00216A02">
            <w:pPr>
              <w:pStyle w:val="4"/>
              <w:jc w:val="center"/>
              <w:rPr>
                <w:rFonts w:ascii="Times New Roman" w:hAnsi="Times New Roman"/>
                <w:i w:val="0"/>
                <w:color w:val="auto"/>
                <w:sz w:val="28"/>
                <w:szCs w:val="28"/>
                <w:lang w:val="en-US"/>
              </w:rPr>
            </w:pPr>
            <w:r w:rsidRPr="002569B6">
              <w:rPr>
                <w:rFonts w:ascii="Times New Roman" w:hAnsi="Times New Roman"/>
                <w:i w:val="0"/>
                <w:color w:val="auto"/>
                <w:sz w:val="28"/>
                <w:szCs w:val="28"/>
              </w:rPr>
              <w:t xml:space="preserve">                                          № </w:t>
            </w:r>
            <w:r w:rsidRPr="002569B6">
              <w:rPr>
                <w:rFonts w:ascii="Times New Roman" w:hAnsi="Times New Roman"/>
                <w:i w:val="0"/>
                <w:color w:val="auto"/>
                <w:sz w:val="28"/>
                <w:szCs w:val="28"/>
                <w:lang w:val="en-US"/>
              </w:rPr>
              <w:t>V</w:t>
            </w:r>
            <w:r w:rsidRPr="002569B6">
              <w:rPr>
                <w:rFonts w:ascii="Times New Roman" w:hAnsi="Times New Roman"/>
                <w:i w:val="0"/>
                <w:color w:val="auto"/>
                <w:sz w:val="28"/>
                <w:szCs w:val="28"/>
              </w:rPr>
              <w:t xml:space="preserve">- </w:t>
            </w:r>
            <w:r w:rsidR="00D7243D">
              <w:rPr>
                <w:rFonts w:ascii="Times New Roman" w:hAnsi="Times New Roman"/>
                <w:i w:val="0"/>
                <w:color w:val="auto"/>
                <w:sz w:val="28"/>
                <w:szCs w:val="28"/>
              </w:rPr>
              <w:t>1</w:t>
            </w:r>
            <w:r w:rsidR="00216A02">
              <w:rPr>
                <w:rFonts w:ascii="Times New Roman" w:hAnsi="Times New Roman"/>
                <w:i w:val="0"/>
                <w:color w:val="auto"/>
                <w:sz w:val="28"/>
                <w:szCs w:val="28"/>
              </w:rPr>
              <w:t>9</w:t>
            </w:r>
            <w:r w:rsidR="00BE7FCD">
              <w:rPr>
                <w:rFonts w:ascii="Times New Roman" w:hAnsi="Times New Roman"/>
                <w:i w:val="0"/>
                <w:color w:val="auto"/>
                <w:sz w:val="28"/>
                <w:szCs w:val="28"/>
              </w:rPr>
              <w:t>/</w:t>
            </w:r>
            <w:r w:rsidR="00216A02">
              <w:rPr>
                <w:rFonts w:ascii="Times New Roman" w:hAnsi="Times New Roman"/>
                <w:i w:val="0"/>
                <w:color w:val="auto"/>
                <w:sz w:val="28"/>
                <w:szCs w:val="28"/>
              </w:rPr>
              <w:t>1</w:t>
            </w:r>
          </w:p>
        </w:tc>
      </w:tr>
      <w:tr w:rsidR="002B1013" w:rsidTr="00D270A0">
        <w:trPr>
          <w:cantSplit/>
          <w:trHeight w:val="441"/>
        </w:trPr>
        <w:tc>
          <w:tcPr>
            <w:tcW w:w="9108" w:type="dxa"/>
            <w:gridSpan w:val="4"/>
            <w:vAlign w:val="center"/>
          </w:tcPr>
          <w:p w:rsidR="002B1013" w:rsidRPr="003D3641" w:rsidRDefault="002B1013" w:rsidP="00D270A0">
            <w:pPr>
              <w:pStyle w:val="4"/>
              <w:jc w:val="center"/>
              <w:rPr>
                <w:rFonts w:ascii="Times New Roman" w:hAnsi="Times New Roman"/>
                <w:b w:val="0"/>
                <w:i w:val="0"/>
                <w:color w:val="auto"/>
              </w:rPr>
            </w:pPr>
          </w:p>
        </w:tc>
      </w:tr>
    </w:tbl>
    <w:p w:rsidR="002B1013" w:rsidRDefault="002B1013" w:rsidP="002B1013">
      <w:pPr>
        <w:pStyle w:val="a3"/>
        <w:spacing w:after="0" w:line="240" w:lineRule="auto"/>
        <w:ind w:left="709"/>
        <w:jc w:val="both"/>
        <w:rPr>
          <w:rFonts w:ascii="Times New Roman" w:hAnsi="Times New Roman"/>
          <w:sz w:val="28"/>
          <w:szCs w:val="28"/>
        </w:rPr>
      </w:pPr>
    </w:p>
    <w:tbl>
      <w:tblPr>
        <w:tblW w:w="0" w:type="auto"/>
        <w:tblLayout w:type="fixed"/>
        <w:tblLook w:val="0000" w:firstRow="0" w:lastRow="0" w:firstColumn="0" w:lastColumn="0" w:noHBand="0" w:noVBand="0"/>
      </w:tblPr>
      <w:tblGrid>
        <w:gridCol w:w="9180"/>
      </w:tblGrid>
      <w:tr w:rsidR="00BE7FCD" w:rsidTr="00D633AF">
        <w:trPr>
          <w:cantSplit/>
          <w:trHeight w:val="393"/>
        </w:trPr>
        <w:tc>
          <w:tcPr>
            <w:tcW w:w="9180" w:type="dxa"/>
          </w:tcPr>
          <w:p w:rsidR="00BE7FCD" w:rsidRPr="0094486C" w:rsidRDefault="00BE7FCD" w:rsidP="00D633AF">
            <w:pPr>
              <w:keepNext/>
              <w:tabs>
                <w:tab w:val="left" w:pos="3828"/>
              </w:tabs>
              <w:jc w:val="center"/>
              <w:outlineLvl w:val="2"/>
              <w:rPr>
                <w:sz w:val="28"/>
                <w:szCs w:val="28"/>
              </w:rPr>
            </w:pPr>
            <w:r>
              <w:rPr>
                <w:sz w:val="28"/>
                <w:szCs w:val="28"/>
              </w:rPr>
              <w:t>п</w:t>
            </w:r>
            <w:r w:rsidRPr="0053432B">
              <w:rPr>
                <w:sz w:val="28"/>
                <w:szCs w:val="28"/>
              </w:rPr>
              <w:t>.</w:t>
            </w:r>
            <w:r>
              <w:rPr>
                <w:sz w:val="28"/>
                <w:szCs w:val="28"/>
              </w:rPr>
              <w:t xml:space="preserve"> </w:t>
            </w:r>
            <w:proofErr w:type="spellStart"/>
            <w:r>
              <w:rPr>
                <w:sz w:val="28"/>
                <w:szCs w:val="28"/>
              </w:rPr>
              <w:t>Усть-Лэкчим</w:t>
            </w:r>
            <w:proofErr w:type="spellEnd"/>
            <w:r w:rsidRPr="0053432B">
              <w:rPr>
                <w:sz w:val="28"/>
                <w:szCs w:val="28"/>
              </w:rPr>
              <w:t xml:space="preserve">, </w:t>
            </w:r>
            <w:proofErr w:type="spellStart"/>
            <w:r>
              <w:rPr>
                <w:sz w:val="28"/>
                <w:szCs w:val="28"/>
              </w:rPr>
              <w:t>Корткеросский</w:t>
            </w:r>
            <w:proofErr w:type="spellEnd"/>
            <w:r w:rsidRPr="0053432B">
              <w:rPr>
                <w:sz w:val="28"/>
                <w:szCs w:val="28"/>
              </w:rPr>
              <w:t xml:space="preserve"> р</w:t>
            </w:r>
            <w:r>
              <w:rPr>
                <w:sz w:val="28"/>
                <w:szCs w:val="28"/>
              </w:rPr>
              <w:t>айо</w:t>
            </w:r>
            <w:r w:rsidRPr="0053432B">
              <w:rPr>
                <w:sz w:val="28"/>
                <w:szCs w:val="28"/>
              </w:rPr>
              <w:t>н,</w:t>
            </w:r>
            <w:r>
              <w:rPr>
                <w:sz w:val="28"/>
                <w:szCs w:val="28"/>
              </w:rPr>
              <w:t xml:space="preserve"> </w:t>
            </w:r>
            <w:r w:rsidRPr="0053432B">
              <w:rPr>
                <w:sz w:val="28"/>
                <w:szCs w:val="28"/>
              </w:rPr>
              <w:t>Республика Коми</w:t>
            </w:r>
          </w:p>
        </w:tc>
      </w:tr>
    </w:tbl>
    <w:p w:rsidR="00BE7FCD" w:rsidRDefault="00BE7FCD" w:rsidP="00BE7FCD">
      <w:pPr>
        <w:pStyle w:val="ConsPlusNormal"/>
        <w:tabs>
          <w:tab w:val="left" w:pos="4111"/>
        </w:tabs>
        <w:ind w:firstLine="0"/>
        <w:jc w:val="center"/>
        <w:rPr>
          <w:rFonts w:ascii="Times New Roman" w:hAnsi="Times New Roman" w:cs="Times New Roman"/>
          <w:b/>
          <w:sz w:val="32"/>
          <w:szCs w:val="32"/>
        </w:rPr>
      </w:pPr>
    </w:p>
    <w:p w:rsidR="00BE7FCD" w:rsidRPr="00F631B3" w:rsidRDefault="00BE7FCD" w:rsidP="00BE7FCD">
      <w:pPr>
        <w:pStyle w:val="ConsPlusNormal"/>
        <w:jc w:val="center"/>
        <w:rPr>
          <w:rFonts w:ascii="Times New Roman" w:hAnsi="Times New Roman" w:cs="Times New Roman"/>
          <w:b/>
          <w:sz w:val="28"/>
          <w:szCs w:val="28"/>
        </w:rPr>
      </w:pPr>
      <w:r w:rsidRPr="00F631B3">
        <w:rPr>
          <w:rFonts w:ascii="Times New Roman" w:hAnsi="Times New Roman" w:cs="Times New Roman"/>
          <w:b/>
          <w:sz w:val="28"/>
          <w:szCs w:val="28"/>
        </w:rPr>
        <w:t xml:space="preserve">О внесении изменений </w:t>
      </w:r>
      <w:r>
        <w:rPr>
          <w:rFonts w:ascii="Times New Roman" w:hAnsi="Times New Roman" w:cs="Times New Roman"/>
          <w:b/>
          <w:sz w:val="28"/>
          <w:szCs w:val="28"/>
        </w:rPr>
        <w:t xml:space="preserve">и дополнений в </w:t>
      </w:r>
      <w:r w:rsidR="00995886">
        <w:rPr>
          <w:rFonts w:ascii="Times New Roman" w:hAnsi="Times New Roman" w:cs="Times New Roman"/>
          <w:b/>
          <w:sz w:val="28"/>
          <w:szCs w:val="28"/>
        </w:rPr>
        <w:t>Решение Совета сельского поселения  «</w:t>
      </w:r>
      <w:proofErr w:type="spellStart"/>
      <w:r w:rsidR="00995886">
        <w:rPr>
          <w:rFonts w:ascii="Times New Roman" w:hAnsi="Times New Roman" w:cs="Times New Roman"/>
          <w:b/>
          <w:sz w:val="28"/>
          <w:szCs w:val="28"/>
        </w:rPr>
        <w:t>Усть-Лэкчим</w:t>
      </w:r>
      <w:proofErr w:type="spellEnd"/>
      <w:r w:rsidR="00995886">
        <w:rPr>
          <w:rFonts w:ascii="Times New Roman" w:hAnsi="Times New Roman" w:cs="Times New Roman"/>
          <w:b/>
          <w:sz w:val="28"/>
          <w:szCs w:val="28"/>
        </w:rPr>
        <w:t xml:space="preserve">» от 18.11.2016 №  </w:t>
      </w:r>
      <w:r w:rsidR="00995886">
        <w:rPr>
          <w:rFonts w:ascii="Times New Roman" w:hAnsi="Times New Roman" w:cs="Times New Roman"/>
          <w:b/>
          <w:sz w:val="28"/>
          <w:szCs w:val="28"/>
          <w:lang w:val="en-US"/>
        </w:rPr>
        <w:t>IV</w:t>
      </w:r>
      <w:r w:rsidR="00995886">
        <w:rPr>
          <w:rFonts w:ascii="Times New Roman" w:hAnsi="Times New Roman" w:cs="Times New Roman"/>
          <w:b/>
          <w:sz w:val="28"/>
          <w:szCs w:val="28"/>
        </w:rPr>
        <w:t>-2/5 «Об  утверждении  Положения  о старостах  в муниципальном образовании</w:t>
      </w:r>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Усть-Лэкчим</w:t>
      </w:r>
      <w:proofErr w:type="spellEnd"/>
      <w:r>
        <w:rPr>
          <w:rFonts w:ascii="Times New Roman" w:hAnsi="Times New Roman" w:cs="Times New Roman"/>
          <w:b/>
          <w:sz w:val="28"/>
          <w:szCs w:val="28"/>
        </w:rPr>
        <w:t>»</w:t>
      </w:r>
    </w:p>
    <w:p w:rsidR="00BE7FCD" w:rsidRPr="00EB2C17" w:rsidRDefault="00BE7FCD" w:rsidP="00BE7FCD">
      <w:pPr>
        <w:pStyle w:val="ConsPlusNormal"/>
        <w:tabs>
          <w:tab w:val="left" w:pos="4111"/>
        </w:tabs>
        <w:ind w:right="17" w:firstLine="0"/>
        <w:jc w:val="center"/>
        <w:rPr>
          <w:rFonts w:ascii="Times New Roman" w:hAnsi="Times New Roman" w:cs="Times New Roman"/>
          <w:b/>
          <w:sz w:val="32"/>
          <w:szCs w:val="32"/>
        </w:rPr>
      </w:pPr>
    </w:p>
    <w:p w:rsidR="00BE7FCD" w:rsidRPr="008F2E13" w:rsidRDefault="00BE7FCD" w:rsidP="00BE7FCD">
      <w:pPr>
        <w:ind w:firstLine="709"/>
        <w:jc w:val="both"/>
        <w:rPr>
          <w:sz w:val="28"/>
          <w:szCs w:val="28"/>
        </w:rPr>
      </w:pPr>
      <w:r w:rsidRPr="00F631B3">
        <w:rPr>
          <w:sz w:val="28"/>
          <w:szCs w:val="28"/>
        </w:rPr>
        <w:t xml:space="preserve">На основании </w:t>
      </w:r>
      <w:r w:rsidR="00995886">
        <w:rPr>
          <w:sz w:val="28"/>
          <w:szCs w:val="28"/>
        </w:rPr>
        <w:t>частей 2-4 статьи 27.1</w:t>
      </w:r>
      <w:r>
        <w:rPr>
          <w:sz w:val="28"/>
          <w:szCs w:val="28"/>
        </w:rPr>
        <w:t xml:space="preserve"> </w:t>
      </w:r>
      <w:r w:rsidRPr="00707147">
        <w:rPr>
          <w:sz w:val="28"/>
          <w:szCs w:val="28"/>
        </w:rPr>
        <w:t>Федеральн</w:t>
      </w:r>
      <w:r>
        <w:rPr>
          <w:sz w:val="28"/>
          <w:szCs w:val="28"/>
        </w:rPr>
        <w:t>ого</w:t>
      </w:r>
      <w:r w:rsidRPr="00707147">
        <w:rPr>
          <w:sz w:val="28"/>
          <w:szCs w:val="28"/>
        </w:rPr>
        <w:t xml:space="preserve"> закон</w:t>
      </w:r>
      <w:r>
        <w:rPr>
          <w:sz w:val="28"/>
          <w:szCs w:val="28"/>
        </w:rPr>
        <w:t>а</w:t>
      </w:r>
      <w:r w:rsidRPr="00707147">
        <w:rPr>
          <w:sz w:val="28"/>
          <w:szCs w:val="28"/>
        </w:rPr>
        <w:t xml:space="preserve"> от </w:t>
      </w:r>
      <w:r>
        <w:rPr>
          <w:sz w:val="28"/>
          <w:szCs w:val="28"/>
        </w:rPr>
        <w:t>0</w:t>
      </w:r>
      <w:r w:rsidRPr="00707147">
        <w:rPr>
          <w:sz w:val="28"/>
          <w:szCs w:val="28"/>
        </w:rPr>
        <w:t>6</w:t>
      </w:r>
      <w:r>
        <w:rPr>
          <w:sz w:val="28"/>
          <w:szCs w:val="28"/>
        </w:rPr>
        <w:t>.10.</w:t>
      </w:r>
      <w:r w:rsidRPr="00707147">
        <w:rPr>
          <w:sz w:val="28"/>
          <w:szCs w:val="28"/>
        </w:rPr>
        <w:t xml:space="preserve">2003 </w:t>
      </w:r>
      <w:r>
        <w:rPr>
          <w:sz w:val="28"/>
          <w:szCs w:val="28"/>
        </w:rPr>
        <w:t>№</w:t>
      </w:r>
      <w:r w:rsidRPr="00707147">
        <w:rPr>
          <w:sz w:val="28"/>
          <w:szCs w:val="28"/>
        </w:rPr>
        <w:t xml:space="preserve"> 131-ФЗ </w:t>
      </w:r>
      <w:r>
        <w:rPr>
          <w:sz w:val="28"/>
          <w:szCs w:val="28"/>
        </w:rPr>
        <w:t>«</w:t>
      </w:r>
      <w:r w:rsidRPr="00707147">
        <w:rPr>
          <w:sz w:val="28"/>
          <w:szCs w:val="28"/>
        </w:rPr>
        <w:t>Об общих принципах организации местного самоуправления в Российской Федерации</w:t>
      </w:r>
      <w:r>
        <w:rPr>
          <w:sz w:val="28"/>
          <w:szCs w:val="28"/>
        </w:rPr>
        <w:t>»</w:t>
      </w:r>
      <w:r w:rsidRPr="008F2E13">
        <w:rPr>
          <w:sz w:val="28"/>
          <w:szCs w:val="28"/>
        </w:rPr>
        <w:t>,</w:t>
      </w:r>
      <w:r w:rsidR="00513920" w:rsidRPr="00513920">
        <w:t xml:space="preserve"> </w:t>
      </w:r>
      <w:r>
        <w:rPr>
          <w:sz w:val="28"/>
          <w:szCs w:val="28"/>
        </w:rPr>
        <w:t xml:space="preserve">Совет сельского поселения </w:t>
      </w:r>
      <w:r w:rsidRPr="008F2E13">
        <w:rPr>
          <w:sz w:val="28"/>
          <w:szCs w:val="28"/>
        </w:rPr>
        <w:t>«</w:t>
      </w:r>
      <w:proofErr w:type="spellStart"/>
      <w:r>
        <w:rPr>
          <w:sz w:val="28"/>
          <w:szCs w:val="28"/>
        </w:rPr>
        <w:t>Усть-Лэкчим</w:t>
      </w:r>
      <w:proofErr w:type="spellEnd"/>
      <w:r w:rsidRPr="008F2E13">
        <w:rPr>
          <w:sz w:val="28"/>
          <w:szCs w:val="28"/>
        </w:rPr>
        <w:t xml:space="preserve">» </w:t>
      </w:r>
      <w:r>
        <w:rPr>
          <w:sz w:val="28"/>
          <w:szCs w:val="28"/>
        </w:rPr>
        <w:t>решил</w:t>
      </w:r>
      <w:r w:rsidRPr="008F2E13">
        <w:rPr>
          <w:sz w:val="28"/>
          <w:szCs w:val="28"/>
        </w:rPr>
        <w:t>:</w:t>
      </w:r>
    </w:p>
    <w:p w:rsidR="00BE7FCD" w:rsidRPr="008F2E13" w:rsidRDefault="00BE7FCD" w:rsidP="00BE7FCD">
      <w:pPr>
        <w:ind w:firstLine="709"/>
        <w:jc w:val="both"/>
        <w:rPr>
          <w:sz w:val="28"/>
          <w:szCs w:val="28"/>
        </w:rPr>
      </w:pPr>
    </w:p>
    <w:p w:rsidR="00BE7FCD" w:rsidRPr="00995886" w:rsidRDefault="00BE7FCD" w:rsidP="00D938E0">
      <w:pPr>
        <w:numPr>
          <w:ilvl w:val="0"/>
          <w:numId w:val="2"/>
        </w:numPr>
        <w:ind w:left="0" w:firstLine="709"/>
        <w:jc w:val="both"/>
        <w:rPr>
          <w:sz w:val="28"/>
          <w:szCs w:val="28"/>
        </w:rPr>
      </w:pPr>
      <w:r w:rsidRPr="00995886">
        <w:rPr>
          <w:sz w:val="28"/>
          <w:szCs w:val="28"/>
        </w:rPr>
        <w:t xml:space="preserve">Внести в решение Совета </w:t>
      </w:r>
      <w:r w:rsidR="00995886" w:rsidRPr="00995886">
        <w:rPr>
          <w:sz w:val="28"/>
          <w:szCs w:val="28"/>
        </w:rPr>
        <w:t xml:space="preserve"> </w:t>
      </w:r>
      <w:r w:rsidRPr="00995886">
        <w:rPr>
          <w:sz w:val="28"/>
          <w:szCs w:val="28"/>
        </w:rPr>
        <w:t>сельского поселения «</w:t>
      </w:r>
      <w:proofErr w:type="spellStart"/>
      <w:r w:rsidRPr="00995886">
        <w:rPr>
          <w:sz w:val="28"/>
          <w:szCs w:val="28"/>
        </w:rPr>
        <w:t>Усть-Лэкчим</w:t>
      </w:r>
      <w:proofErr w:type="spellEnd"/>
      <w:r w:rsidRPr="00995886">
        <w:rPr>
          <w:sz w:val="28"/>
          <w:szCs w:val="28"/>
        </w:rPr>
        <w:t xml:space="preserve"> </w:t>
      </w:r>
      <w:r w:rsidR="00995886" w:rsidRPr="00995886">
        <w:rPr>
          <w:sz w:val="28"/>
          <w:szCs w:val="28"/>
        </w:rPr>
        <w:t xml:space="preserve">от 18.11.2016 №  </w:t>
      </w:r>
      <w:r w:rsidR="00995886" w:rsidRPr="00995886">
        <w:rPr>
          <w:sz w:val="28"/>
          <w:szCs w:val="28"/>
          <w:lang w:val="en-US"/>
        </w:rPr>
        <w:t>IV</w:t>
      </w:r>
      <w:r w:rsidR="00995886" w:rsidRPr="00995886">
        <w:rPr>
          <w:sz w:val="28"/>
          <w:szCs w:val="28"/>
        </w:rPr>
        <w:t>-2/5 «Об  утверждении  Положения  о старостах  в муниципальном образовании сельского поселения «</w:t>
      </w:r>
      <w:proofErr w:type="spellStart"/>
      <w:r w:rsidR="00995886" w:rsidRPr="00995886">
        <w:rPr>
          <w:sz w:val="28"/>
          <w:szCs w:val="28"/>
        </w:rPr>
        <w:t>Усть-Лэкчим</w:t>
      </w:r>
      <w:proofErr w:type="spellEnd"/>
      <w:r w:rsidR="00995886" w:rsidRPr="00995886">
        <w:rPr>
          <w:sz w:val="28"/>
          <w:szCs w:val="28"/>
        </w:rPr>
        <w:t xml:space="preserve">» </w:t>
      </w:r>
      <w:r w:rsidRPr="00995886">
        <w:rPr>
          <w:sz w:val="28"/>
          <w:szCs w:val="28"/>
        </w:rPr>
        <w:t>следующие изменения:</w:t>
      </w:r>
    </w:p>
    <w:p w:rsidR="00D938E0" w:rsidRDefault="00D938E0" w:rsidP="00D938E0">
      <w:pPr>
        <w:pStyle w:val="a3"/>
        <w:numPr>
          <w:ilvl w:val="1"/>
          <w:numId w:val="4"/>
        </w:numPr>
        <w:ind w:left="450"/>
        <w:jc w:val="both"/>
        <w:rPr>
          <w:rFonts w:ascii="Times New Roman" w:hAnsi="Times New Roman"/>
          <w:sz w:val="28"/>
          <w:szCs w:val="28"/>
        </w:rPr>
      </w:pPr>
      <w:r w:rsidRPr="00D938E0">
        <w:rPr>
          <w:rFonts w:ascii="Times New Roman" w:hAnsi="Times New Roman"/>
          <w:sz w:val="28"/>
          <w:szCs w:val="28"/>
        </w:rPr>
        <w:t>Раздел</w:t>
      </w:r>
      <w:r w:rsidR="00BE7FCD" w:rsidRPr="00D938E0">
        <w:rPr>
          <w:rFonts w:ascii="Times New Roman" w:hAnsi="Times New Roman"/>
          <w:sz w:val="28"/>
          <w:szCs w:val="28"/>
        </w:rPr>
        <w:t xml:space="preserve"> </w:t>
      </w:r>
      <w:r w:rsidRPr="00D938E0">
        <w:rPr>
          <w:rFonts w:ascii="Times New Roman" w:hAnsi="Times New Roman"/>
          <w:sz w:val="28"/>
          <w:szCs w:val="28"/>
        </w:rPr>
        <w:t>2</w:t>
      </w:r>
      <w:r w:rsidR="00BE7FCD" w:rsidRPr="00D938E0">
        <w:rPr>
          <w:rFonts w:ascii="Times New Roman" w:hAnsi="Times New Roman"/>
          <w:sz w:val="28"/>
          <w:szCs w:val="28"/>
        </w:rPr>
        <w:t xml:space="preserve"> изложить в следующей редакции:</w:t>
      </w:r>
    </w:p>
    <w:p w:rsidR="00BE7FCD" w:rsidRDefault="00BE7FCD" w:rsidP="00D938E0">
      <w:pPr>
        <w:pStyle w:val="a3"/>
        <w:ind w:left="450"/>
        <w:jc w:val="both"/>
        <w:rPr>
          <w:rFonts w:ascii="Times New Roman" w:hAnsi="Times New Roman"/>
          <w:sz w:val="28"/>
          <w:szCs w:val="28"/>
        </w:rPr>
      </w:pPr>
      <w:r w:rsidRPr="00D938E0">
        <w:rPr>
          <w:rFonts w:ascii="Times New Roman" w:hAnsi="Times New Roman"/>
          <w:sz w:val="28"/>
          <w:szCs w:val="28"/>
        </w:rPr>
        <w:t xml:space="preserve"> </w:t>
      </w:r>
    </w:p>
    <w:p w:rsidR="00D938E0" w:rsidRDefault="00D938E0" w:rsidP="00D938E0">
      <w:pPr>
        <w:pStyle w:val="a3"/>
        <w:ind w:left="450"/>
        <w:jc w:val="center"/>
        <w:rPr>
          <w:rFonts w:ascii="Times New Roman" w:hAnsi="Times New Roman"/>
          <w:b/>
          <w:sz w:val="28"/>
          <w:szCs w:val="28"/>
        </w:rPr>
      </w:pPr>
      <w:r>
        <w:rPr>
          <w:rFonts w:ascii="Times New Roman" w:hAnsi="Times New Roman"/>
          <w:sz w:val="28"/>
          <w:szCs w:val="28"/>
        </w:rPr>
        <w:t xml:space="preserve">« </w:t>
      </w:r>
      <w:r w:rsidRPr="00D938E0">
        <w:rPr>
          <w:rFonts w:ascii="Times New Roman" w:hAnsi="Times New Roman"/>
          <w:b/>
          <w:sz w:val="28"/>
          <w:szCs w:val="28"/>
        </w:rPr>
        <w:t>2</w:t>
      </w:r>
      <w:r>
        <w:rPr>
          <w:rFonts w:ascii="Times New Roman" w:hAnsi="Times New Roman"/>
          <w:sz w:val="28"/>
          <w:szCs w:val="28"/>
        </w:rPr>
        <w:t xml:space="preserve">. </w:t>
      </w:r>
      <w:r w:rsidRPr="00D938E0">
        <w:rPr>
          <w:rFonts w:ascii="Times New Roman" w:hAnsi="Times New Roman"/>
          <w:b/>
          <w:sz w:val="28"/>
          <w:szCs w:val="28"/>
        </w:rPr>
        <w:t>ПОРЯДОК ИЗБРАНИЯ  И  ПРЕКРАЩЕНИЯ  ПОЛНОМОЧИЙ  СТАРОСТЫ</w:t>
      </w:r>
    </w:p>
    <w:p w:rsidR="00D938E0" w:rsidRDefault="00D938E0" w:rsidP="00D938E0">
      <w:pPr>
        <w:ind w:firstLine="709"/>
        <w:jc w:val="both"/>
        <w:rPr>
          <w:sz w:val="28"/>
          <w:szCs w:val="28"/>
        </w:rPr>
      </w:pPr>
      <w:r w:rsidRPr="00F9599A">
        <w:rPr>
          <w:sz w:val="28"/>
          <w:szCs w:val="28"/>
        </w:rPr>
        <w:t>«</w:t>
      </w:r>
      <w:r>
        <w:rPr>
          <w:sz w:val="28"/>
          <w:szCs w:val="28"/>
        </w:rPr>
        <w:t>1</w:t>
      </w:r>
      <w:r w:rsidRPr="00F9599A">
        <w:rPr>
          <w:sz w:val="28"/>
          <w:szCs w:val="28"/>
        </w:rPr>
        <w:t xml:space="preserve">. Староста сельского населенного пункта назначается </w:t>
      </w:r>
      <w:r>
        <w:rPr>
          <w:sz w:val="28"/>
          <w:szCs w:val="28"/>
        </w:rPr>
        <w:t>Советом сельского поселения «</w:t>
      </w:r>
      <w:proofErr w:type="spellStart"/>
      <w:r>
        <w:rPr>
          <w:sz w:val="28"/>
          <w:szCs w:val="28"/>
        </w:rPr>
        <w:t>Усть-Лэкчим</w:t>
      </w:r>
      <w:proofErr w:type="spellEnd"/>
      <w:r>
        <w:rPr>
          <w:sz w:val="28"/>
          <w:szCs w:val="28"/>
        </w:rPr>
        <w:t>»</w:t>
      </w:r>
      <w:r w:rsidRPr="00F9599A">
        <w:rPr>
          <w:sz w:val="28"/>
          <w:szCs w:val="28"/>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F9599A">
        <w:rPr>
          <w:sz w:val="28"/>
          <w:szCs w:val="28"/>
        </w:rPr>
        <w:lastRenderedPageBreak/>
        <w:t>помещение, расположенное на территории данног</w:t>
      </w:r>
      <w:r>
        <w:rPr>
          <w:sz w:val="28"/>
          <w:szCs w:val="28"/>
        </w:rPr>
        <w:t>о сельского населенного пункта.</w:t>
      </w:r>
    </w:p>
    <w:p w:rsidR="007752F3" w:rsidRDefault="007752F3" w:rsidP="007752F3">
      <w:pPr>
        <w:widowControl w:val="0"/>
        <w:autoSpaceDE w:val="0"/>
        <w:autoSpaceDN w:val="0"/>
        <w:adjustRightInd w:val="0"/>
        <w:ind w:firstLine="540"/>
        <w:jc w:val="both"/>
        <w:rPr>
          <w:sz w:val="28"/>
          <w:szCs w:val="28"/>
        </w:rPr>
      </w:pPr>
      <w:r>
        <w:rPr>
          <w:sz w:val="28"/>
          <w:szCs w:val="28"/>
        </w:rPr>
        <w:t>2. Сход граждан по избранию старосты проводится по инициативе населения, Совета муниципального образования «</w:t>
      </w:r>
      <w:proofErr w:type="spellStart"/>
      <w:r>
        <w:rPr>
          <w:sz w:val="28"/>
          <w:szCs w:val="28"/>
        </w:rPr>
        <w:t>Усть-Лэкчим</w:t>
      </w:r>
      <w:proofErr w:type="spellEnd"/>
      <w:r>
        <w:rPr>
          <w:sz w:val="28"/>
          <w:szCs w:val="28"/>
        </w:rPr>
        <w:t>» (далее – Совет), главы муниципального образования «</w:t>
      </w:r>
      <w:proofErr w:type="spellStart"/>
      <w:r>
        <w:rPr>
          <w:sz w:val="28"/>
          <w:szCs w:val="28"/>
        </w:rPr>
        <w:t>Усть-Лэкчим</w:t>
      </w:r>
      <w:proofErr w:type="spellEnd"/>
      <w:r>
        <w:rPr>
          <w:sz w:val="28"/>
          <w:szCs w:val="28"/>
        </w:rPr>
        <w:t>» (далее – глава МО).</w:t>
      </w:r>
    </w:p>
    <w:p w:rsidR="007752F3" w:rsidRDefault="007752F3" w:rsidP="007752F3">
      <w:pPr>
        <w:widowControl w:val="0"/>
        <w:autoSpaceDE w:val="0"/>
        <w:autoSpaceDN w:val="0"/>
        <w:adjustRightInd w:val="0"/>
        <w:ind w:firstLine="540"/>
        <w:jc w:val="both"/>
        <w:rPr>
          <w:sz w:val="28"/>
          <w:szCs w:val="28"/>
        </w:rPr>
      </w:pPr>
      <w:r>
        <w:rPr>
          <w:sz w:val="28"/>
          <w:szCs w:val="28"/>
        </w:rPr>
        <w:t>Сход граждан, проводимый по инициативе Совета или главы МО, назначается соответственно Советом или главой МО.</w:t>
      </w:r>
    </w:p>
    <w:p w:rsidR="007752F3" w:rsidRDefault="007752F3" w:rsidP="007752F3">
      <w:pPr>
        <w:widowControl w:val="0"/>
        <w:autoSpaceDE w:val="0"/>
        <w:autoSpaceDN w:val="0"/>
        <w:adjustRightInd w:val="0"/>
        <w:ind w:firstLine="540"/>
        <w:jc w:val="both"/>
        <w:rPr>
          <w:sz w:val="28"/>
          <w:szCs w:val="28"/>
        </w:rPr>
      </w:pPr>
      <w:r>
        <w:rPr>
          <w:sz w:val="28"/>
          <w:szCs w:val="28"/>
        </w:rPr>
        <w:t>Сход граждан, проводимый по инициативе населения, назначается Советом в порядке, установленном уставом муниципального образования поселения «</w:t>
      </w:r>
      <w:proofErr w:type="spellStart"/>
      <w:r>
        <w:rPr>
          <w:sz w:val="28"/>
          <w:szCs w:val="28"/>
        </w:rPr>
        <w:t>Усть-Лэкчим</w:t>
      </w:r>
      <w:proofErr w:type="spellEnd"/>
      <w:r>
        <w:rPr>
          <w:sz w:val="28"/>
          <w:szCs w:val="28"/>
        </w:rPr>
        <w:t>».</w:t>
      </w:r>
    </w:p>
    <w:p w:rsidR="007752F3" w:rsidRDefault="007752F3" w:rsidP="007752F3">
      <w:pPr>
        <w:widowControl w:val="0"/>
        <w:autoSpaceDE w:val="0"/>
        <w:autoSpaceDN w:val="0"/>
        <w:adjustRightInd w:val="0"/>
        <w:ind w:firstLine="540"/>
        <w:jc w:val="both"/>
        <w:rPr>
          <w:sz w:val="28"/>
          <w:szCs w:val="28"/>
        </w:rPr>
      </w:pPr>
      <w:r>
        <w:rPr>
          <w:sz w:val="28"/>
          <w:szCs w:val="28"/>
        </w:rPr>
        <w:t>Информация о времени и месте проведения схода граждан, а также материалы по вопросам, выносимым на решение схода граждан, доводятся до сведения жителей сельского населенного  пункта заблаговременн</w:t>
      </w:r>
      <w:proofErr w:type="gramStart"/>
      <w:r>
        <w:rPr>
          <w:sz w:val="28"/>
          <w:szCs w:val="28"/>
        </w:rPr>
        <w:t>о(</w:t>
      </w:r>
      <w:proofErr w:type="gramEnd"/>
      <w:r>
        <w:rPr>
          <w:sz w:val="28"/>
          <w:szCs w:val="28"/>
        </w:rPr>
        <w:t xml:space="preserve"> но не позднее, чем за три дня до времени проведения схода) путём размещения на информационных стендах по  адресам</w:t>
      </w:r>
      <w:r w:rsidR="007A4FF6">
        <w:rPr>
          <w:sz w:val="28"/>
          <w:szCs w:val="28"/>
        </w:rPr>
        <w:t>:</w:t>
      </w:r>
    </w:p>
    <w:p w:rsidR="007A4FF6" w:rsidRPr="007A4FF6" w:rsidRDefault="007A4FF6" w:rsidP="007A4FF6">
      <w:pPr>
        <w:ind w:left="360"/>
        <w:jc w:val="both"/>
        <w:rPr>
          <w:rFonts w:eastAsia="Calibri"/>
          <w:sz w:val="28"/>
          <w:szCs w:val="20"/>
        </w:rPr>
      </w:pPr>
      <w:r w:rsidRPr="007A4FF6">
        <w:rPr>
          <w:rFonts w:eastAsia="Calibri"/>
          <w:sz w:val="28"/>
          <w:szCs w:val="20"/>
        </w:rPr>
        <w:t>- администрация сельского поселения «</w:t>
      </w:r>
      <w:proofErr w:type="spellStart"/>
      <w:r w:rsidRPr="007A4FF6">
        <w:rPr>
          <w:rFonts w:eastAsia="Calibri"/>
          <w:sz w:val="28"/>
          <w:szCs w:val="20"/>
        </w:rPr>
        <w:t>Усть-Лэкчим</w:t>
      </w:r>
      <w:proofErr w:type="spellEnd"/>
      <w:r w:rsidRPr="007A4FF6">
        <w:rPr>
          <w:rFonts w:eastAsia="Calibri"/>
          <w:sz w:val="28"/>
          <w:szCs w:val="20"/>
        </w:rPr>
        <w:t xml:space="preserve">» по адресу: </w:t>
      </w:r>
    </w:p>
    <w:p w:rsidR="007A4FF6" w:rsidRPr="007A4FF6" w:rsidRDefault="007A4FF6" w:rsidP="007A4FF6">
      <w:pPr>
        <w:ind w:left="360"/>
        <w:jc w:val="both"/>
        <w:rPr>
          <w:rFonts w:eastAsia="Calibri"/>
          <w:sz w:val="28"/>
          <w:szCs w:val="20"/>
        </w:rPr>
      </w:pPr>
      <w:r w:rsidRPr="007A4FF6">
        <w:rPr>
          <w:rFonts w:eastAsia="Calibri"/>
          <w:sz w:val="28"/>
          <w:szCs w:val="20"/>
        </w:rPr>
        <w:t xml:space="preserve">  п. </w:t>
      </w:r>
      <w:proofErr w:type="spellStart"/>
      <w:r w:rsidRPr="007A4FF6">
        <w:rPr>
          <w:rFonts w:eastAsia="Calibri"/>
          <w:sz w:val="28"/>
          <w:szCs w:val="20"/>
        </w:rPr>
        <w:t>Усть-Лэкчим</w:t>
      </w:r>
      <w:proofErr w:type="spellEnd"/>
      <w:r w:rsidRPr="007A4FF6">
        <w:rPr>
          <w:rFonts w:eastAsia="Calibri"/>
          <w:sz w:val="28"/>
          <w:szCs w:val="20"/>
        </w:rPr>
        <w:t xml:space="preserve">, </w:t>
      </w:r>
      <w:proofErr w:type="spellStart"/>
      <w:r w:rsidRPr="007A4FF6">
        <w:rPr>
          <w:rFonts w:eastAsia="Calibri"/>
          <w:sz w:val="28"/>
          <w:szCs w:val="20"/>
        </w:rPr>
        <w:t>ул</w:t>
      </w:r>
      <w:proofErr w:type="gramStart"/>
      <w:r w:rsidRPr="007A4FF6">
        <w:rPr>
          <w:rFonts w:eastAsia="Calibri"/>
          <w:sz w:val="28"/>
          <w:szCs w:val="20"/>
        </w:rPr>
        <w:t>.Ш</w:t>
      </w:r>
      <w:proofErr w:type="gramEnd"/>
      <w:r w:rsidRPr="007A4FF6">
        <w:rPr>
          <w:rFonts w:eastAsia="Calibri"/>
          <w:sz w:val="28"/>
          <w:szCs w:val="20"/>
        </w:rPr>
        <w:t>кольная</w:t>
      </w:r>
      <w:proofErr w:type="spellEnd"/>
      <w:r w:rsidRPr="007A4FF6">
        <w:rPr>
          <w:rFonts w:eastAsia="Calibri"/>
          <w:sz w:val="28"/>
          <w:szCs w:val="20"/>
        </w:rPr>
        <w:t>, д.1б;</w:t>
      </w:r>
    </w:p>
    <w:p w:rsidR="007A4FF6" w:rsidRPr="007A4FF6" w:rsidRDefault="007A4FF6" w:rsidP="007A4FF6">
      <w:pPr>
        <w:ind w:left="360"/>
        <w:jc w:val="both"/>
        <w:rPr>
          <w:rFonts w:eastAsia="Calibri"/>
          <w:sz w:val="28"/>
          <w:szCs w:val="20"/>
        </w:rPr>
      </w:pPr>
      <w:r w:rsidRPr="007A4FF6">
        <w:rPr>
          <w:rFonts w:eastAsia="Calibri"/>
          <w:sz w:val="28"/>
          <w:szCs w:val="20"/>
        </w:rPr>
        <w:t xml:space="preserve">- информационный стенд, здание магазина «Василина» по адресу: </w:t>
      </w:r>
    </w:p>
    <w:p w:rsidR="007A4FF6" w:rsidRPr="007A4FF6" w:rsidRDefault="007A4FF6" w:rsidP="007A4FF6">
      <w:pPr>
        <w:ind w:left="360"/>
        <w:jc w:val="both"/>
        <w:rPr>
          <w:rFonts w:eastAsia="Calibri"/>
          <w:sz w:val="28"/>
          <w:szCs w:val="20"/>
        </w:rPr>
      </w:pPr>
      <w:r w:rsidRPr="007A4FF6">
        <w:rPr>
          <w:rFonts w:eastAsia="Calibri"/>
          <w:sz w:val="28"/>
          <w:szCs w:val="20"/>
        </w:rPr>
        <w:t xml:space="preserve">  </w:t>
      </w:r>
      <w:proofErr w:type="spellStart"/>
      <w:r w:rsidRPr="007A4FF6">
        <w:rPr>
          <w:rFonts w:eastAsia="Calibri"/>
          <w:sz w:val="28"/>
          <w:szCs w:val="20"/>
        </w:rPr>
        <w:t>п</w:t>
      </w:r>
      <w:proofErr w:type="gramStart"/>
      <w:r w:rsidRPr="007A4FF6">
        <w:rPr>
          <w:rFonts w:eastAsia="Calibri"/>
          <w:sz w:val="28"/>
          <w:szCs w:val="20"/>
        </w:rPr>
        <w:t>.У</w:t>
      </w:r>
      <w:proofErr w:type="gramEnd"/>
      <w:r w:rsidRPr="007A4FF6">
        <w:rPr>
          <w:rFonts w:eastAsia="Calibri"/>
          <w:sz w:val="28"/>
          <w:szCs w:val="20"/>
        </w:rPr>
        <w:t>сть-Лэкчим</w:t>
      </w:r>
      <w:proofErr w:type="spellEnd"/>
      <w:r w:rsidRPr="007A4FF6">
        <w:rPr>
          <w:rFonts w:eastAsia="Calibri"/>
          <w:sz w:val="28"/>
          <w:szCs w:val="20"/>
        </w:rPr>
        <w:t xml:space="preserve">, </w:t>
      </w:r>
      <w:proofErr w:type="spellStart"/>
      <w:r w:rsidRPr="007A4FF6">
        <w:rPr>
          <w:rFonts w:eastAsia="Calibri"/>
          <w:sz w:val="28"/>
          <w:szCs w:val="20"/>
        </w:rPr>
        <w:t>ул.Школьная</w:t>
      </w:r>
      <w:proofErr w:type="spellEnd"/>
      <w:r w:rsidRPr="007A4FF6">
        <w:rPr>
          <w:rFonts w:eastAsia="Calibri"/>
          <w:sz w:val="28"/>
          <w:szCs w:val="20"/>
        </w:rPr>
        <w:t>, д.4;</w:t>
      </w:r>
    </w:p>
    <w:p w:rsidR="007A4FF6" w:rsidRDefault="007A4FF6" w:rsidP="007A4FF6">
      <w:pPr>
        <w:autoSpaceDE w:val="0"/>
        <w:autoSpaceDN w:val="0"/>
        <w:adjustRightInd w:val="0"/>
        <w:jc w:val="both"/>
        <w:rPr>
          <w:sz w:val="28"/>
        </w:rPr>
      </w:pPr>
      <w:r w:rsidRPr="007A4FF6">
        <w:rPr>
          <w:sz w:val="28"/>
        </w:rPr>
        <w:t xml:space="preserve">     - информационный  стенд по адресу:  </w:t>
      </w:r>
      <w:proofErr w:type="spellStart"/>
      <w:r w:rsidRPr="007A4FF6">
        <w:rPr>
          <w:sz w:val="28"/>
        </w:rPr>
        <w:t>п</w:t>
      </w:r>
      <w:proofErr w:type="gramStart"/>
      <w:r w:rsidRPr="007A4FF6">
        <w:rPr>
          <w:sz w:val="28"/>
        </w:rPr>
        <w:t>.М</w:t>
      </w:r>
      <w:proofErr w:type="gramEnd"/>
      <w:r w:rsidRPr="007A4FF6">
        <w:rPr>
          <w:sz w:val="28"/>
        </w:rPr>
        <w:t>артиты</w:t>
      </w:r>
      <w:proofErr w:type="spellEnd"/>
      <w:r w:rsidRPr="007A4FF6">
        <w:rPr>
          <w:sz w:val="28"/>
        </w:rPr>
        <w:t xml:space="preserve">,  </w:t>
      </w:r>
      <w:proofErr w:type="spellStart"/>
      <w:r w:rsidRPr="007A4FF6">
        <w:rPr>
          <w:sz w:val="28"/>
        </w:rPr>
        <w:t>ул.Ленинградская</w:t>
      </w:r>
      <w:proofErr w:type="spellEnd"/>
      <w:r w:rsidRPr="007A4FF6">
        <w:rPr>
          <w:sz w:val="28"/>
        </w:rPr>
        <w:t>, д.5</w:t>
      </w:r>
      <w:r>
        <w:rPr>
          <w:sz w:val="28"/>
        </w:rPr>
        <w:t>.</w:t>
      </w:r>
    </w:p>
    <w:p w:rsidR="007D12A3" w:rsidRPr="007A4FF6" w:rsidRDefault="007A4FF6" w:rsidP="007A4FF6">
      <w:pPr>
        <w:autoSpaceDE w:val="0"/>
        <w:autoSpaceDN w:val="0"/>
        <w:adjustRightInd w:val="0"/>
        <w:jc w:val="both"/>
        <w:rPr>
          <w:sz w:val="28"/>
        </w:rPr>
      </w:pPr>
      <w:r>
        <w:rPr>
          <w:sz w:val="28"/>
        </w:rPr>
        <w:t xml:space="preserve">   3. </w:t>
      </w:r>
      <w:r w:rsidRPr="007A4FF6">
        <w:rPr>
          <w:sz w:val="28"/>
        </w:rPr>
        <w:t xml:space="preserve">В </w:t>
      </w:r>
      <w:r>
        <w:rPr>
          <w:sz w:val="28"/>
        </w:rPr>
        <w:t>сходе</w:t>
      </w:r>
      <w:r w:rsidRPr="007A4FF6">
        <w:rPr>
          <w:sz w:val="28"/>
        </w:rPr>
        <w:t xml:space="preserve"> имеют право участвовать граждане, достигшие 18 лет, постоянно проживающие на данной территории.</w:t>
      </w:r>
    </w:p>
    <w:p w:rsidR="007A4FF6" w:rsidRDefault="007A4FF6" w:rsidP="007A4FF6">
      <w:pPr>
        <w:autoSpaceDE w:val="0"/>
        <w:autoSpaceDN w:val="0"/>
        <w:adjustRightInd w:val="0"/>
        <w:jc w:val="both"/>
        <w:rPr>
          <w:sz w:val="28"/>
        </w:rPr>
      </w:pPr>
      <w:r>
        <w:rPr>
          <w:sz w:val="28"/>
        </w:rPr>
        <w:t xml:space="preserve">  4. </w:t>
      </w:r>
      <w:r w:rsidRPr="007A4FF6">
        <w:rPr>
          <w:sz w:val="28"/>
        </w:rPr>
        <w:t>С</w:t>
      </w:r>
      <w:r>
        <w:rPr>
          <w:sz w:val="28"/>
        </w:rPr>
        <w:t>ход</w:t>
      </w:r>
      <w:r w:rsidRPr="007A4FF6">
        <w:rPr>
          <w:sz w:val="28"/>
        </w:rPr>
        <w:t xml:space="preserve">  избирает председателя, секретаря и счетную комиссию. </w:t>
      </w:r>
    </w:p>
    <w:p w:rsidR="007A4FF6" w:rsidRDefault="007A4FF6" w:rsidP="007A4FF6">
      <w:pPr>
        <w:autoSpaceDE w:val="0"/>
        <w:autoSpaceDN w:val="0"/>
        <w:adjustRightInd w:val="0"/>
        <w:jc w:val="both"/>
        <w:rPr>
          <w:sz w:val="28"/>
          <w:szCs w:val="28"/>
        </w:rPr>
      </w:pPr>
      <w:r>
        <w:rPr>
          <w:sz w:val="28"/>
          <w:szCs w:val="28"/>
        </w:rPr>
        <w:t xml:space="preserve">  5. Кандидаты  на должность старосты – лица, проживающие</w:t>
      </w:r>
      <w:r w:rsidRPr="00F9599A">
        <w:rPr>
          <w:sz w:val="28"/>
          <w:szCs w:val="28"/>
        </w:rPr>
        <w:t xml:space="preserve"> на территории данного сельского населенного пункта и облада</w:t>
      </w:r>
      <w:r>
        <w:rPr>
          <w:sz w:val="28"/>
          <w:szCs w:val="28"/>
        </w:rPr>
        <w:t>ющие</w:t>
      </w:r>
      <w:r w:rsidRPr="00F9599A">
        <w:rPr>
          <w:sz w:val="28"/>
          <w:szCs w:val="28"/>
        </w:rPr>
        <w:t xml:space="preserve"> активным избирательным правом, </w:t>
      </w:r>
      <w:r>
        <w:rPr>
          <w:sz w:val="28"/>
          <w:szCs w:val="28"/>
        </w:rPr>
        <w:t xml:space="preserve"> </w:t>
      </w:r>
      <w:r w:rsidRPr="00F9599A">
        <w:rPr>
          <w:sz w:val="28"/>
          <w:szCs w:val="28"/>
        </w:rPr>
        <w:t>либо граждан</w:t>
      </w:r>
      <w:r>
        <w:rPr>
          <w:sz w:val="28"/>
          <w:szCs w:val="28"/>
        </w:rPr>
        <w:t xml:space="preserve">е </w:t>
      </w:r>
      <w:r w:rsidRPr="00F9599A">
        <w:rPr>
          <w:sz w:val="28"/>
          <w:szCs w:val="28"/>
        </w:rPr>
        <w:t xml:space="preserve"> Российской Федерации, достигши</w:t>
      </w:r>
      <w:r>
        <w:rPr>
          <w:sz w:val="28"/>
          <w:szCs w:val="28"/>
        </w:rPr>
        <w:t>е</w:t>
      </w:r>
      <w:r w:rsidRPr="00F9599A">
        <w:rPr>
          <w:sz w:val="28"/>
          <w:szCs w:val="28"/>
        </w:rPr>
        <w:t xml:space="preserve"> на день представления</w:t>
      </w:r>
      <w:r>
        <w:rPr>
          <w:sz w:val="28"/>
          <w:szCs w:val="28"/>
        </w:rPr>
        <w:t xml:space="preserve"> сходом граждан 18 лет и имеющие</w:t>
      </w:r>
      <w:r w:rsidRPr="00F9599A">
        <w:rPr>
          <w:sz w:val="28"/>
          <w:szCs w:val="28"/>
        </w:rPr>
        <w:t xml:space="preserve"> в собственности жилое помещение, расположенное на территории данного сельского населенного пункта.</w:t>
      </w:r>
    </w:p>
    <w:p w:rsidR="007D12A3" w:rsidRDefault="007A4FF6" w:rsidP="007D12A3">
      <w:pPr>
        <w:autoSpaceDE w:val="0"/>
        <w:autoSpaceDN w:val="0"/>
        <w:adjustRightInd w:val="0"/>
        <w:jc w:val="both"/>
        <w:rPr>
          <w:sz w:val="28"/>
          <w:szCs w:val="28"/>
        </w:rPr>
      </w:pPr>
      <w:r>
        <w:rPr>
          <w:sz w:val="28"/>
          <w:szCs w:val="28"/>
        </w:rPr>
        <w:t xml:space="preserve">        Кандидатом</w:t>
      </w:r>
      <w:r w:rsidR="007D12A3">
        <w:rPr>
          <w:sz w:val="28"/>
          <w:szCs w:val="28"/>
        </w:rPr>
        <w:t xml:space="preserve"> на должность старосты</w:t>
      </w:r>
      <w:r>
        <w:rPr>
          <w:sz w:val="28"/>
          <w:szCs w:val="28"/>
        </w:rPr>
        <w:t xml:space="preserve"> </w:t>
      </w:r>
      <w:r w:rsidR="007D12A3">
        <w:rPr>
          <w:sz w:val="28"/>
          <w:szCs w:val="28"/>
        </w:rPr>
        <w:t>не может быть избрано лицо:</w:t>
      </w:r>
    </w:p>
    <w:p w:rsidR="00A53A99" w:rsidRPr="00A53A99" w:rsidRDefault="00A53A99" w:rsidP="00A53A99">
      <w:pPr>
        <w:autoSpaceDE w:val="0"/>
        <w:autoSpaceDN w:val="0"/>
        <w:adjustRightInd w:val="0"/>
        <w:spacing w:line="200" w:lineRule="atLeast"/>
        <w:jc w:val="both"/>
        <w:rPr>
          <w:sz w:val="28"/>
          <w:szCs w:val="28"/>
        </w:rPr>
      </w:pPr>
      <w:r>
        <w:rPr>
          <w:sz w:val="28"/>
          <w:szCs w:val="28"/>
        </w:rPr>
        <w:t xml:space="preserve">- </w:t>
      </w:r>
      <w:r w:rsidR="007D12A3">
        <w:rPr>
          <w:sz w:val="28"/>
          <w:szCs w:val="28"/>
        </w:rPr>
        <w:t xml:space="preserve"> </w:t>
      </w:r>
      <w:r w:rsidRPr="00A53A99">
        <w:rPr>
          <w:sz w:val="28"/>
          <w:szCs w:val="28"/>
        </w:rPr>
        <w:t>замещающ</w:t>
      </w:r>
      <w:r w:rsidR="006B7B5E">
        <w:rPr>
          <w:sz w:val="28"/>
          <w:szCs w:val="28"/>
        </w:rPr>
        <w:t>и</w:t>
      </w:r>
      <w:r w:rsidRPr="00A53A99">
        <w:rPr>
          <w:sz w:val="28"/>
          <w:szCs w:val="28"/>
        </w:rPr>
        <w:t>е государственную должность, должность государственной гражданской службы, муниципальную должность или должность муниципальной службы;</w:t>
      </w:r>
    </w:p>
    <w:p w:rsidR="007D12A3" w:rsidRDefault="007D12A3" w:rsidP="007D12A3">
      <w:pPr>
        <w:autoSpaceDE w:val="0"/>
        <w:autoSpaceDN w:val="0"/>
        <w:adjustRightInd w:val="0"/>
        <w:jc w:val="both"/>
        <w:rPr>
          <w:sz w:val="28"/>
          <w:szCs w:val="28"/>
        </w:rPr>
      </w:pPr>
      <w:r>
        <w:rPr>
          <w:sz w:val="28"/>
          <w:szCs w:val="28"/>
        </w:rPr>
        <w:t xml:space="preserve">- </w:t>
      </w:r>
      <w:r w:rsidR="00A53A99">
        <w:rPr>
          <w:sz w:val="28"/>
          <w:szCs w:val="28"/>
        </w:rPr>
        <w:t xml:space="preserve"> </w:t>
      </w:r>
      <w:proofErr w:type="gramStart"/>
      <w:r>
        <w:rPr>
          <w:sz w:val="28"/>
          <w:szCs w:val="28"/>
        </w:rPr>
        <w:t>признанн</w:t>
      </w:r>
      <w:r w:rsidR="006B7B5E">
        <w:rPr>
          <w:sz w:val="28"/>
          <w:szCs w:val="28"/>
        </w:rPr>
        <w:t>ы</w:t>
      </w:r>
      <w:r>
        <w:rPr>
          <w:sz w:val="28"/>
          <w:szCs w:val="28"/>
        </w:rPr>
        <w:t>е</w:t>
      </w:r>
      <w:proofErr w:type="gramEnd"/>
      <w:r>
        <w:rPr>
          <w:sz w:val="28"/>
          <w:szCs w:val="28"/>
        </w:rPr>
        <w:t xml:space="preserve"> судом недееспособным или  ограниченно дееспособным;</w:t>
      </w:r>
    </w:p>
    <w:p w:rsidR="007D12A3" w:rsidRDefault="007D12A3" w:rsidP="007D12A3">
      <w:pPr>
        <w:autoSpaceDE w:val="0"/>
        <w:autoSpaceDN w:val="0"/>
        <w:adjustRightInd w:val="0"/>
        <w:jc w:val="both"/>
        <w:rPr>
          <w:sz w:val="28"/>
          <w:szCs w:val="28"/>
        </w:rPr>
      </w:pPr>
      <w:r>
        <w:rPr>
          <w:sz w:val="28"/>
          <w:szCs w:val="28"/>
        </w:rPr>
        <w:t xml:space="preserve">- </w:t>
      </w:r>
      <w:r w:rsidR="00A53A99">
        <w:rPr>
          <w:sz w:val="28"/>
          <w:szCs w:val="28"/>
        </w:rPr>
        <w:t xml:space="preserve"> </w:t>
      </w:r>
      <w:proofErr w:type="gramStart"/>
      <w:r>
        <w:rPr>
          <w:sz w:val="28"/>
          <w:szCs w:val="28"/>
        </w:rPr>
        <w:t>имеющ</w:t>
      </w:r>
      <w:r w:rsidR="006B7B5E">
        <w:rPr>
          <w:sz w:val="28"/>
          <w:szCs w:val="28"/>
        </w:rPr>
        <w:t>и</w:t>
      </w:r>
      <w:r>
        <w:rPr>
          <w:sz w:val="28"/>
          <w:szCs w:val="28"/>
        </w:rPr>
        <w:t>е</w:t>
      </w:r>
      <w:proofErr w:type="gramEnd"/>
      <w:r>
        <w:rPr>
          <w:sz w:val="28"/>
          <w:szCs w:val="28"/>
        </w:rPr>
        <w:t xml:space="preserve"> непогашенную  или неснятую судимость.</w:t>
      </w:r>
    </w:p>
    <w:p w:rsidR="007D12A3" w:rsidRDefault="007D12A3" w:rsidP="007D12A3">
      <w:pPr>
        <w:autoSpaceDE w:val="0"/>
        <w:autoSpaceDN w:val="0"/>
        <w:adjustRightInd w:val="0"/>
        <w:jc w:val="both"/>
        <w:rPr>
          <w:sz w:val="28"/>
          <w:szCs w:val="28"/>
        </w:rPr>
      </w:pPr>
      <w:r>
        <w:rPr>
          <w:sz w:val="28"/>
          <w:szCs w:val="28"/>
        </w:rPr>
        <w:t>6.</w:t>
      </w:r>
      <w:r w:rsidR="00B874BF">
        <w:rPr>
          <w:sz w:val="28"/>
          <w:szCs w:val="28"/>
        </w:rPr>
        <w:t xml:space="preserve"> </w:t>
      </w:r>
      <w:r>
        <w:rPr>
          <w:sz w:val="28"/>
          <w:szCs w:val="28"/>
        </w:rPr>
        <w:t xml:space="preserve"> Сход граждан считается правомочным при участии в нём более половины обладающих избирательным правом жителей населенного  пункта или поселения.</w:t>
      </w:r>
    </w:p>
    <w:p w:rsidR="007D12A3" w:rsidRDefault="007D12A3" w:rsidP="007D12A3">
      <w:pPr>
        <w:autoSpaceDE w:val="0"/>
        <w:autoSpaceDN w:val="0"/>
        <w:adjustRightInd w:val="0"/>
        <w:jc w:val="both"/>
        <w:rPr>
          <w:sz w:val="28"/>
          <w:szCs w:val="28"/>
        </w:rPr>
      </w:pPr>
      <w:r>
        <w:rPr>
          <w:sz w:val="28"/>
          <w:szCs w:val="28"/>
        </w:rPr>
        <w:t>7.</w:t>
      </w:r>
      <w:r w:rsidR="00B874BF">
        <w:rPr>
          <w:sz w:val="28"/>
          <w:szCs w:val="28"/>
        </w:rPr>
        <w:t xml:space="preserve"> </w:t>
      </w:r>
      <w:r>
        <w:rPr>
          <w:sz w:val="28"/>
          <w:szCs w:val="28"/>
        </w:rPr>
        <w:t xml:space="preserve"> </w:t>
      </w:r>
      <w:r w:rsidR="00B874BF">
        <w:rPr>
          <w:sz w:val="28"/>
          <w:szCs w:val="28"/>
        </w:rPr>
        <w:t>Решение схода граждан считается принятым, если за него проголосовало более половины участников схода граждан.</w:t>
      </w:r>
    </w:p>
    <w:p w:rsidR="00A53A99" w:rsidRDefault="00B874BF" w:rsidP="00A53A99">
      <w:pPr>
        <w:autoSpaceDE w:val="0"/>
        <w:autoSpaceDN w:val="0"/>
        <w:adjustRightInd w:val="0"/>
        <w:spacing w:line="200" w:lineRule="atLeast"/>
        <w:jc w:val="both"/>
        <w:rPr>
          <w:sz w:val="28"/>
          <w:szCs w:val="28"/>
        </w:rPr>
      </w:pPr>
      <w:r>
        <w:rPr>
          <w:sz w:val="28"/>
          <w:szCs w:val="28"/>
        </w:rPr>
        <w:t xml:space="preserve">8. </w:t>
      </w:r>
      <w:r w:rsidR="00A53A99" w:rsidRPr="00506C96">
        <w:rPr>
          <w:sz w:val="28"/>
          <w:szCs w:val="28"/>
        </w:rPr>
        <w:t>Протокол должен содержать сведения</w:t>
      </w:r>
      <w:r w:rsidR="00A53A99">
        <w:rPr>
          <w:sz w:val="28"/>
          <w:szCs w:val="28"/>
        </w:rPr>
        <w:t xml:space="preserve"> о дате и месте проведения схода граждан,</w:t>
      </w:r>
      <w:r w:rsidR="00A53A99" w:rsidRPr="00506C96">
        <w:rPr>
          <w:sz w:val="28"/>
          <w:szCs w:val="28"/>
        </w:rPr>
        <w:t xml:space="preserve"> об общей численности жителей населенного пункта, обладающих избирательным правом, </w:t>
      </w:r>
      <w:r w:rsidR="00A53A99">
        <w:rPr>
          <w:sz w:val="28"/>
          <w:szCs w:val="28"/>
        </w:rPr>
        <w:t xml:space="preserve">о </w:t>
      </w:r>
      <w:r w:rsidR="00A53A99" w:rsidRPr="00506C96">
        <w:rPr>
          <w:sz w:val="28"/>
          <w:szCs w:val="28"/>
        </w:rPr>
        <w:t xml:space="preserve">численности зарегистрированных участников схода, </w:t>
      </w:r>
      <w:r w:rsidR="00A53A99">
        <w:rPr>
          <w:sz w:val="28"/>
          <w:szCs w:val="28"/>
        </w:rPr>
        <w:t xml:space="preserve">о </w:t>
      </w:r>
      <w:r w:rsidR="00A53A99" w:rsidRPr="00506C96">
        <w:rPr>
          <w:sz w:val="28"/>
          <w:szCs w:val="28"/>
        </w:rPr>
        <w:t>секретаре схода, обеспечивающем подсчет голосов участников</w:t>
      </w:r>
      <w:r w:rsidR="00A53A99">
        <w:rPr>
          <w:sz w:val="28"/>
          <w:szCs w:val="28"/>
        </w:rPr>
        <w:t xml:space="preserve">, о </w:t>
      </w:r>
      <w:r w:rsidR="00A53A99">
        <w:rPr>
          <w:sz w:val="28"/>
          <w:szCs w:val="28"/>
        </w:rPr>
        <w:lastRenderedPageBreak/>
        <w:t>председательствующем на сходе, о повестке дня, о результатах голосования и принятых решениях</w:t>
      </w:r>
      <w:r w:rsidR="00A53A99" w:rsidRPr="00506C96">
        <w:rPr>
          <w:sz w:val="28"/>
          <w:szCs w:val="28"/>
        </w:rPr>
        <w:t xml:space="preserve">. </w:t>
      </w:r>
    </w:p>
    <w:p w:rsidR="00A53A99" w:rsidRDefault="00A53A99" w:rsidP="00A53A99">
      <w:pPr>
        <w:autoSpaceDE w:val="0"/>
        <w:autoSpaceDN w:val="0"/>
        <w:adjustRightInd w:val="0"/>
        <w:spacing w:line="200" w:lineRule="atLeast"/>
        <w:jc w:val="both"/>
        <w:rPr>
          <w:sz w:val="28"/>
          <w:szCs w:val="28"/>
        </w:rPr>
      </w:pPr>
      <w:r>
        <w:rPr>
          <w:sz w:val="28"/>
          <w:szCs w:val="28"/>
        </w:rPr>
        <w:t xml:space="preserve">  Протокол схода граждан подписывается председателем и секретарем.</w:t>
      </w:r>
    </w:p>
    <w:p w:rsidR="00A53A99" w:rsidRPr="00506C96" w:rsidRDefault="00A53A99" w:rsidP="00A53A99">
      <w:pPr>
        <w:autoSpaceDE w:val="0"/>
        <w:autoSpaceDN w:val="0"/>
        <w:adjustRightInd w:val="0"/>
        <w:spacing w:line="200" w:lineRule="atLeast"/>
        <w:jc w:val="both"/>
        <w:rPr>
          <w:sz w:val="28"/>
          <w:szCs w:val="28"/>
        </w:rPr>
      </w:pPr>
      <w:r>
        <w:rPr>
          <w:sz w:val="28"/>
          <w:szCs w:val="28"/>
        </w:rPr>
        <w:t xml:space="preserve">  Протокол схода граждан подписывается и </w:t>
      </w:r>
      <w:r w:rsidRPr="00653ED7">
        <w:rPr>
          <w:sz w:val="28"/>
          <w:szCs w:val="28"/>
        </w:rPr>
        <w:t xml:space="preserve">направляется </w:t>
      </w:r>
      <w:r>
        <w:rPr>
          <w:sz w:val="28"/>
          <w:szCs w:val="28"/>
        </w:rPr>
        <w:t>главой сельского  поселения «</w:t>
      </w:r>
      <w:proofErr w:type="spellStart"/>
      <w:r>
        <w:rPr>
          <w:sz w:val="28"/>
          <w:szCs w:val="28"/>
        </w:rPr>
        <w:t>Усть-Лэкчим</w:t>
      </w:r>
      <w:proofErr w:type="spellEnd"/>
      <w:r>
        <w:rPr>
          <w:sz w:val="28"/>
          <w:szCs w:val="28"/>
        </w:rPr>
        <w:t>»</w:t>
      </w:r>
      <w:r w:rsidRPr="00A312F7">
        <w:rPr>
          <w:i/>
          <w:sz w:val="20"/>
          <w:szCs w:val="20"/>
        </w:rPr>
        <w:t xml:space="preserve"> </w:t>
      </w:r>
      <w:r w:rsidR="002623D9">
        <w:rPr>
          <w:i/>
          <w:sz w:val="20"/>
          <w:szCs w:val="20"/>
        </w:rPr>
        <w:t xml:space="preserve"> </w:t>
      </w:r>
      <w:r w:rsidRPr="00653ED7">
        <w:rPr>
          <w:sz w:val="28"/>
          <w:szCs w:val="28"/>
        </w:rPr>
        <w:t>в</w:t>
      </w:r>
      <w:r>
        <w:rPr>
          <w:sz w:val="28"/>
          <w:szCs w:val="28"/>
        </w:rPr>
        <w:t xml:space="preserve">  Совет  сельского поселения </w:t>
      </w:r>
      <w:r w:rsidRPr="00653ED7">
        <w:rPr>
          <w:sz w:val="28"/>
          <w:szCs w:val="28"/>
        </w:rPr>
        <w:t>в те</w:t>
      </w:r>
      <w:r>
        <w:rPr>
          <w:sz w:val="28"/>
          <w:szCs w:val="28"/>
        </w:rPr>
        <w:t>чение 5 дней со дня проведения схода граждан</w:t>
      </w:r>
      <w:r w:rsidRPr="00653ED7">
        <w:rPr>
          <w:sz w:val="28"/>
          <w:szCs w:val="28"/>
        </w:rPr>
        <w:t>.</w:t>
      </w:r>
    </w:p>
    <w:p w:rsidR="00B874BF" w:rsidRDefault="00B874BF" w:rsidP="002623D9">
      <w:pPr>
        <w:tabs>
          <w:tab w:val="left" w:pos="709"/>
        </w:tabs>
        <w:autoSpaceDE w:val="0"/>
        <w:autoSpaceDN w:val="0"/>
        <w:adjustRightInd w:val="0"/>
        <w:spacing w:line="200" w:lineRule="atLeast"/>
        <w:jc w:val="both"/>
        <w:rPr>
          <w:sz w:val="28"/>
          <w:szCs w:val="28"/>
        </w:rPr>
      </w:pPr>
      <w:r>
        <w:rPr>
          <w:sz w:val="28"/>
          <w:szCs w:val="28"/>
        </w:rPr>
        <w:t xml:space="preserve">9. </w:t>
      </w:r>
      <w:r w:rsidR="002623D9" w:rsidRPr="00E0286D">
        <w:rPr>
          <w:sz w:val="28"/>
          <w:szCs w:val="28"/>
        </w:rPr>
        <w:t xml:space="preserve">Решение о назначении старосты </w:t>
      </w:r>
      <w:r w:rsidR="002623D9">
        <w:rPr>
          <w:sz w:val="28"/>
          <w:szCs w:val="28"/>
        </w:rPr>
        <w:t xml:space="preserve">или о досрочном прекращении полномочий старосты </w:t>
      </w:r>
      <w:r w:rsidR="002623D9" w:rsidRPr="004E609A">
        <w:rPr>
          <w:sz w:val="28"/>
          <w:szCs w:val="28"/>
        </w:rPr>
        <w:t>принимается</w:t>
      </w:r>
      <w:r w:rsidR="002623D9" w:rsidRPr="00E0286D">
        <w:rPr>
          <w:sz w:val="28"/>
          <w:szCs w:val="28"/>
        </w:rPr>
        <w:t xml:space="preserve"> </w:t>
      </w:r>
      <w:r w:rsidR="002623D9">
        <w:rPr>
          <w:sz w:val="28"/>
          <w:szCs w:val="28"/>
        </w:rPr>
        <w:t>Советом сельского поселения «</w:t>
      </w:r>
      <w:proofErr w:type="spellStart"/>
      <w:r w:rsidR="002623D9">
        <w:rPr>
          <w:sz w:val="28"/>
          <w:szCs w:val="28"/>
        </w:rPr>
        <w:t>Усть-Лэкчим</w:t>
      </w:r>
      <w:proofErr w:type="spellEnd"/>
      <w:r w:rsidR="002623D9">
        <w:rPr>
          <w:sz w:val="28"/>
          <w:szCs w:val="28"/>
        </w:rPr>
        <w:t>»</w:t>
      </w:r>
      <w:r w:rsidR="002623D9" w:rsidRPr="00E0286D">
        <w:rPr>
          <w:sz w:val="28"/>
          <w:szCs w:val="28"/>
        </w:rPr>
        <w:t xml:space="preserve"> в с</w:t>
      </w:r>
      <w:r w:rsidR="002623D9">
        <w:rPr>
          <w:sz w:val="28"/>
          <w:szCs w:val="28"/>
        </w:rPr>
        <w:t>рок не позднее 30 дней со дня</w:t>
      </w:r>
      <w:r w:rsidR="002623D9" w:rsidRPr="00E0286D">
        <w:rPr>
          <w:sz w:val="28"/>
          <w:szCs w:val="28"/>
        </w:rPr>
        <w:t xml:space="preserve"> поступления протокола схода граждан.</w:t>
      </w:r>
    </w:p>
    <w:p w:rsidR="00B874BF" w:rsidRDefault="00B874BF" w:rsidP="007D12A3">
      <w:pPr>
        <w:autoSpaceDE w:val="0"/>
        <w:autoSpaceDN w:val="0"/>
        <w:adjustRightInd w:val="0"/>
        <w:jc w:val="both"/>
        <w:rPr>
          <w:sz w:val="28"/>
          <w:szCs w:val="28"/>
        </w:rPr>
      </w:pPr>
      <w:r>
        <w:rPr>
          <w:sz w:val="28"/>
          <w:szCs w:val="28"/>
        </w:rPr>
        <w:t>10. Решение, принятое на сходе граждан, направляется председателем схода в представительный орган муниципального образования, в состав которого входит данный населенный пункт, с целью назначения старосты сельского населенного  пункта на ближайшем заседании представительного  органа.</w:t>
      </w:r>
    </w:p>
    <w:p w:rsidR="00B874BF" w:rsidRDefault="00B874BF" w:rsidP="007D12A3">
      <w:pPr>
        <w:autoSpaceDE w:val="0"/>
        <w:autoSpaceDN w:val="0"/>
        <w:adjustRightInd w:val="0"/>
        <w:jc w:val="both"/>
        <w:rPr>
          <w:sz w:val="28"/>
          <w:szCs w:val="28"/>
        </w:rPr>
      </w:pPr>
      <w:r>
        <w:rPr>
          <w:sz w:val="28"/>
          <w:szCs w:val="28"/>
        </w:rPr>
        <w:t>11. Информация о назначенном старосте подлежит  официальному обнародованию в порядке и сроки, установленные муниципальным правовым актом сельского поселения «</w:t>
      </w:r>
      <w:proofErr w:type="spellStart"/>
      <w:r>
        <w:rPr>
          <w:sz w:val="28"/>
          <w:szCs w:val="28"/>
        </w:rPr>
        <w:t>Усть-Лэкчим</w:t>
      </w:r>
      <w:proofErr w:type="spellEnd"/>
      <w:r>
        <w:rPr>
          <w:sz w:val="28"/>
          <w:szCs w:val="28"/>
        </w:rPr>
        <w:t>».</w:t>
      </w:r>
    </w:p>
    <w:p w:rsidR="00B874BF" w:rsidRDefault="00B874BF" w:rsidP="007D12A3">
      <w:pPr>
        <w:autoSpaceDE w:val="0"/>
        <w:autoSpaceDN w:val="0"/>
        <w:adjustRightInd w:val="0"/>
        <w:jc w:val="both"/>
        <w:rPr>
          <w:sz w:val="28"/>
          <w:szCs w:val="28"/>
        </w:rPr>
      </w:pPr>
      <w:r>
        <w:rPr>
          <w:sz w:val="28"/>
          <w:szCs w:val="28"/>
        </w:rPr>
        <w:t>12.  Полномочия старосты прекращаются:</w:t>
      </w:r>
    </w:p>
    <w:p w:rsidR="00242985" w:rsidRDefault="00A039A9" w:rsidP="007D12A3">
      <w:pPr>
        <w:autoSpaceDE w:val="0"/>
        <w:autoSpaceDN w:val="0"/>
        <w:adjustRightInd w:val="0"/>
        <w:jc w:val="both"/>
        <w:rPr>
          <w:sz w:val="28"/>
          <w:szCs w:val="28"/>
        </w:rPr>
      </w:pPr>
      <w:r>
        <w:rPr>
          <w:sz w:val="28"/>
          <w:szCs w:val="28"/>
        </w:rPr>
        <w:t>1)</w:t>
      </w:r>
      <w:r w:rsidR="00242985">
        <w:rPr>
          <w:sz w:val="28"/>
          <w:szCs w:val="28"/>
        </w:rPr>
        <w:t xml:space="preserve"> по истечении срока его полномочий;</w:t>
      </w:r>
    </w:p>
    <w:p w:rsidR="00242985" w:rsidRDefault="00A039A9" w:rsidP="007D12A3">
      <w:pPr>
        <w:autoSpaceDE w:val="0"/>
        <w:autoSpaceDN w:val="0"/>
        <w:adjustRightInd w:val="0"/>
        <w:jc w:val="both"/>
        <w:rPr>
          <w:sz w:val="28"/>
          <w:szCs w:val="28"/>
        </w:rPr>
      </w:pPr>
      <w:r>
        <w:rPr>
          <w:sz w:val="28"/>
          <w:szCs w:val="28"/>
        </w:rPr>
        <w:t>2)</w:t>
      </w:r>
      <w:r w:rsidR="00242985">
        <w:rPr>
          <w:sz w:val="28"/>
          <w:szCs w:val="28"/>
        </w:rPr>
        <w:t xml:space="preserve">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w:t>
      </w:r>
    </w:p>
    <w:p w:rsidR="00B874BF" w:rsidRDefault="00242985" w:rsidP="007D12A3">
      <w:pPr>
        <w:autoSpaceDE w:val="0"/>
        <w:autoSpaceDN w:val="0"/>
        <w:adjustRightInd w:val="0"/>
        <w:jc w:val="both"/>
        <w:rPr>
          <w:sz w:val="28"/>
          <w:szCs w:val="28"/>
        </w:rPr>
      </w:pPr>
      <w:r>
        <w:rPr>
          <w:sz w:val="28"/>
          <w:szCs w:val="28"/>
        </w:rPr>
        <w:t>а)</w:t>
      </w:r>
      <w:r w:rsidR="00B874BF">
        <w:rPr>
          <w:sz w:val="28"/>
          <w:szCs w:val="28"/>
        </w:rPr>
        <w:t xml:space="preserve"> </w:t>
      </w:r>
      <w:r>
        <w:rPr>
          <w:sz w:val="28"/>
          <w:szCs w:val="28"/>
        </w:rPr>
        <w:t>смерти;</w:t>
      </w:r>
    </w:p>
    <w:p w:rsidR="00242985" w:rsidRDefault="00242985" w:rsidP="007D12A3">
      <w:pPr>
        <w:autoSpaceDE w:val="0"/>
        <w:autoSpaceDN w:val="0"/>
        <w:adjustRightInd w:val="0"/>
        <w:jc w:val="both"/>
        <w:rPr>
          <w:sz w:val="28"/>
          <w:szCs w:val="28"/>
        </w:rPr>
      </w:pPr>
      <w:r>
        <w:rPr>
          <w:sz w:val="28"/>
          <w:szCs w:val="28"/>
        </w:rPr>
        <w:t>б) отставки по собственному желанию;</w:t>
      </w:r>
    </w:p>
    <w:p w:rsidR="00242985" w:rsidRDefault="00242985" w:rsidP="007D12A3">
      <w:pPr>
        <w:autoSpaceDE w:val="0"/>
        <w:autoSpaceDN w:val="0"/>
        <w:adjustRightInd w:val="0"/>
        <w:jc w:val="both"/>
        <w:rPr>
          <w:sz w:val="28"/>
          <w:szCs w:val="28"/>
        </w:rPr>
      </w:pPr>
      <w:r>
        <w:rPr>
          <w:sz w:val="28"/>
          <w:szCs w:val="28"/>
        </w:rPr>
        <w:t>в) признания судом  недееспособным или  ограниченно дееспособным;</w:t>
      </w:r>
    </w:p>
    <w:p w:rsidR="00242985" w:rsidRDefault="00242985" w:rsidP="007D12A3">
      <w:pPr>
        <w:autoSpaceDE w:val="0"/>
        <w:autoSpaceDN w:val="0"/>
        <w:adjustRightInd w:val="0"/>
        <w:jc w:val="both"/>
        <w:rPr>
          <w:sz w:val="28"/>
          <w:szCs w:val="28"/>
        </w:rPr>
      </w:pPr>
      <w:r>
        <w:rPr>
          <w:sz w:val="28"/>
          <w:szCs w:val="28"/>
        </w:rPr>
        <w:t>г) признания судом безвестно отсутствующим или объявления умершим;</w:t>
      </w:r>
    </w:p>
    <w:p w:rsidR="00242985" w:rsidRDefault="00242985" w:rsidP="007D12A3">
      <w:pPr>
        <w:autoSpaceDE w:val="0"/>
        <w:autoSpaceDN w:val="0"/>
        <w:adjustRightInd w:val="0"/>
        <w:jc w:val="both"/>
        <w:rPr>
          <w:sz w:val="28"/>
          <w:szCs w:val="28"/>
        </w:rPr>
      </w:pPr>
      <w:r>
        <w:rPr>
          <w:sz w:val="28"/>
          <w:szCs w:val="28"/>
        </w:rPr>
        <w:t>д) вступления в отношении его в законную  силу обвинительного приговора суда;</w:t>
      </w:r>
    </w:p>
    <w:p w:rsidR="00242985" w:rsidRDefault="00242985" w:rsidP="007D12A3">
      <w:pPr>
        <w:autoSpaceDE w:val="0"/>
        <w:autoSpaceDN w:val="0"/>
        <w:adjustRightInd w:val="0"/>
        <w:jc w:val="both"/>
        <w:rPr>
          <w:sz w:val="28"/>
          <w:szCs w:val="28"/>
        </w:rPr>
      </w:pPr>
      <w:r>
        <w:rPr>
          <w:sz w:val="28"/>
          <w:szCs w:val="28"/>
        </w:rPr>
        <w:t>е) выезда за пределы Российской Федерации на постоянное место жительства;</w:t>
      </w:r>
    </w:p>
    <w:p w:rsidR="007A4FF6" w:rsidRDefault="00242985" w:rsidP="007A4FF6">
      <w:pPr>
        <w:autoSpaceDE w:val="0"/>
        <w:autoSpaceDN w:val="0"/>
        <w:adjustRightInd w:val="0"/>
        <w:jc w:val="both"/>
        <w:rPr>
          <w:sz w:val="28"/>
          <w:szCs w:val="28"/>
        </w:rPr>
      </w:pPr>
      <w:proofErr w:type="gramStart"/>
      <w:r>
        <w:rPr>
          <w:sz w:val="28"/>
          <w:szCs w:val="28"/>
        </w:rPr>
        <w:t xml:space="preserve">ж) </w:t>
      </w:r>
      <w:r w:rsidRPr="00242985">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298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39A9" w:rsidRDefault="00A039A9" w:rsidP="007A4FF6">
      <w:pPr>
        <w:autoSpaceDE w:val="0"/>
        <w:autoSpaceDN w:val="0"/>
        <w:adjustRightInd w:val="0"/>
        <w:jc w:val="both"/>
        <w:rPr>
          <w:sz w:val="28"/>
          <w:szCs w:val="28"/>
        </w:rPr>
      </w:pPr>
      <w:r>
        <w:rPr>
          <w:sz w:val="28"/>
          <w:szCs w:val="28"/>
        </w:rPr>
        <w:t xml:space="preserve">13. Вопрос о досрочном прекращении полномочий старосты по  представлению схода граждан решается на сходе граждан. Сход граждан по вопросу о досрочном прекращении полномочий старосты назначается </w:t>
      </w:r>
      <w:r>
        <w:rPr>
          <w:sz w:val="28"/>
          <w:szCs w:val="28"/>
        </w:rPr>
        <w:lastRenderedPageBreak/>
        <w:t>Советом по требованию не менее 10 граждан, постоянно проживающих в соответствующем населенном  пункте.</w:t>
      </w:r>
    </w:p>
    <w:p w:rsidR="00A039A9" w:rsidRDefault="00A039A9" w:rsidP="007A4FF6">
      <w:pPr>
        <w:autoSpaceDE w:val="0"/>
        <w:autoSpaceDN w:val="0"/>
        <w:adjustRightInd w:val="0"/>
        <w:jc w:val="both"/>
        <w:rPr>
          <w:sz w:val="28"/>
          <w:szCs w:val="28"/>
        </w:rPr>
      </w:pPr>
      <w:r>
        <w:rPr>
          <w:sz w:val="28"/>
          <w:szCs w:val="28"/>
        </w:rPr>
        <w:t xml:space="preserve">        Требование граждан о досрочном прекращении полномочий старосты по представлению схода граждан должно быть подтверждено в письменной форме.</w:t>
      </w:r>
    </w:p>
    <w:p w:rsidR="007A4FF6" w:rsidRDefault="00A039A9" w:rsidP="007A4FF6">
      <w:pPr>
        <w:autoSpaceDE w:val="0"/>
        <w:autoSpaceDN w:val="0"/>
        <w:adjustRightInd w:val="0"/>
        <w:jc w:val="both"/>
        <w:rPr>
          <w:sz w:val="28"/>
        </w:rPr>
      </w:pPr>
      <w:r>
        <w:rPr>
          <w:sz w:val="28"/>
        </w:rPr>
        <w:t>14. Вопрос о прекращении деятельности старосты по  основаниям, предусмотренным подпунктом 1, подпунктами «а» -</w:t>
      </w:r>
      <w:r w:rsidR="00216A02">
        <w:rPr>
          <w:sz w:val="28"/>
        </w:rPr>
        <w:t xml:space="preserve"> </w:t>
      </w:r>
      <w:bookmarkStart w:id="0" w:name="_GoBack"/>
      <w:bookmarkEnd w:id="0"/>
      <w:r>
        <w:rPr>
          <w:sz w:val="28"/>
        </w:rPr>
        <w:t>«ж» подпункта 2 пункта 12 настоящего Положения решается на сходе граждан при представлении соответствующих документов инициаторами  проведения схода граждан (Совет муниципального образования сельского поселения, глава муниципального образования сельского поселения, граждане).</w:t>
      </w:r>
    </w:p>
    <w:p w:rsidR="00A039A9" w:rsidRDefault="00A039A9" w:rsidP="007A4FF6">
      <w:pPr>
        <w:autoSpaceDE w:val="0"/>
        <w:autoSpaceDN w:val="0"/>
        <w:adjustRightInd w:val="0"/>
        <w:jc w:val="both"/>
        <w:rPr>
          <w:sz w:val="28"/>
        </w:rPr>
      </w:pPr>
      <w:r>
        <w:rPr>
          <w:sz w:val="28"/>
        </w:rPr>
        <w:t xml:space="preserve">15.  </w:t>
      </w:r>
      <w:r w:rsidR="00122054">
        <w:rPr>
          <w:sz w:val="28"/>
        </w:rPr>
        <w:t>Сход граждан считается правомочным при участии в нем более половины обладающих избирательным правом жителей населенного  пункта или поселения.</w:t>
      </w:r>
    </w:p>
    <w:p w:rsidR="00122054" w:rsidRDefault="00122054" w:rsidP="007A4FF6">
      <w:pPr>
        <w:autoSpaceDE w:val="0"/>
        <w:autoSpaceDN w:val="0"/>
        <w:adjustRightInd w:val="0"/>
        <w:jc w:val="both"/>
        <w:rPr>
          <w:sz w:val="28"/>
        </w:rPr>
      </w:pPr>
      <w:r>
        <w:rPr>
          <w:sz w:val="28"/>
        </w:rPr>
        <w:t>16.    Решение такого схода граждан считается принятым, если за него проголосовало более половины участников схода граждан.</w:t>
      </w:r>
    </w:p>
    <w:p w:rsidR="00122054" w:rsidRDefault="00122054" w:rsidP="007A4FF6">
      <w:pPr>
        <w:autoSpaceDE w:val="0"/>
        <w:autoSpaceDN w:val="0"/>
        <w:adjustRightInd w:val="0"/>
        <w:jc w:val="both"/>
        <w:rPr>
          <w:sz w:val="28"/>
        </w:rPr>
      </w:pPr>
      <w:r>
        <w:rPr>
          <w:sz w:val="28"/>
        </w:rPr>
        <w:t>17.    Принятое на сходе граждан решение о прекращении полномочий старосты, в том числе досрочном прекращении полномочий старосты направляется на рассмотрение в представительный орган муниципального образования, в состав которого входит данный населенный пункт.</w:t>
      </w:r>
    </w:p>
    <w:p w:rsidR="00D938E0" w:rsidRPr="00D938E0" w:rsidRDefault="00122054" w:rsidP="00122054">
      <w:pPr>
        <w:autoSpaceDE w:val="0"/>
        <w:autoSpaceDN w:val="0"/>
        <w:adjustRightInd w:val="0"/>
        <w:jc w:val="both"/>
        <w:rPr>
          <w:spacing w:val="-2"/>
          <w:sz w:val="28"/>
          <w:szCs w:val="28"/>
          <w:lang w:eastAsia="ar-SA"/>
        </w:rPr>
      </w:pPr>
      <w:r>
        <w:rPr>
          <w:sz w:val="28"/>
        </w:rPr>
        <w:t>18.  Информация о прекращении полномочий старосты, в том числе досрочном прекращении полномочий старосты  подлежит официальному опубликованию (обнародованию) в порядке и сроки, установленные муниципальным правовым актом сельского поселения «</w:t>
      </w:r>
      <w:proofErr w:type="spellStart"/>
      <w:r>
        <w:rPr>
          <w:sz w:val="28"/>
        </w:rPr>
        <w:t>Усть-Лэкчим</w:t>
      </w:r>
      <w:proofErr w:type="spellEnd"/>
      <w:r>
        <w:rPr>
          <w:sz w:val="28"/>
        </w:rPr>
        <w:t>»</w:t>
      </w:r>
      <w:proofErr w:type="gramStart"/>
      <w:r>
        <w:rPr>
          <w:sz w:val="28"/>
        </w:rPr>
        <w:t>.»</w:t>
      </w:r>
      <w:proofErr w:type="gramEnd"/>
    </w:p>
    <w:p w:rsidR="00D938E0" w:rsidRPr="00D938E0" w:rsidRDefault="00D938E0" w:rsidP="00BE7FCD">
      <w:pPr>
        <w:ind w:firstLine="709"/>
        <w:jc w:val="both"/>
        <w:rPr>
          <w:spacing w:val="-2"/>
          <w:sz w:val="28"/>
          <w:szCs w:val="28"/>
          <w:lang w:eastAsia="ar-SA"/>
        </w:rPr>
      </w:pPr>
    </w:p>
    <w:p w:rsidR="00BE7FCD" w:rsidRPr="00EB7A32" w:rsidRDefault="00BE7FCD" w:rsidP="00BE7FCD">
      <w:pPr>
        <w:ind w:firstLine="709"/>
        <w:jc w:val="both"/>
        <w:rPr>
          <w:bCs/>
          <w:sz w:val="28"/>
          <w:szCs w:val="28"/>
        </w:rPr>
      </w:pPr>
      <w:r>
        <w:rPr>
          <w:spacing w:val="-2"/>
          <w:sz w:val="28"/>
          <w:szCs w:val="28"/>
          <w:lang w:eastAsia="ar-SA"/>
        </w:rPr>
        <w:t xml:space="preserve">2. </w:t>
      </w:r>
      <w:r w:rsidRPr="00EB7A32">
        <w:rPr>
          <w:spacing w:val="-2"/>
          <w:sz w:val="28"/>
          <w:szCs w:val="28"/>
          <w:lang w:eastAsia="ar-SA"/>
        </w:rPr>
        <w:t xml:space="preserve">Настоящее </w:t>
      </w:r>
      <w:r>
        <w:rPr>
          <w:spacing w:val="-2"/>
          <w:sz w:val="28"/>
          <w:szCs w:val="28"/>
          <w:lang w:eastAsia="ar-SA"/>
        </w:rPr>
        <w:t>решение</w:t>
      </w:r>
      <w:r w:rsidRPr="00EB7A32">
        <w:rPr>
          <w:spacing w:val="-2"/>
          <w:sz w:val="28"/>
          <w:szCs w:val="28"/>
          <w:lang w:eastAsia="ar-SA"/>
        </w:rPr>
        <w:t xml:space="preserve"> вступает в силу со дня </w:t>
      </w:r>
      <w:r>
        <w:rPr>
          <w:spacing w:val="-2"/>
          <w:sz w:val="28"/>
          <w:szCs w:val="28"/>
          <w:lang w:eastAsia="ar-SA"/>
        </w:rPr>
        <w:t xml:space="preserve">его </w:t>
      </w:r>
      <w:r w:rsidRPr="00EB7A32">
        <w:rPr>
          <w:spacing w:val="-2"/>
          <w:sz w:val="28"/>
          <w:szCs w:val="28"/>
          <w:lang w:eastAsia="ar-SA"/>
        </w:rPr>
        <w:t>официального опубликования</w:t>
      </w:r>
      <w:r w:rsidR="00122054">
        <w:rPr>
          <w:spacing w:val="-2"/>
          <w:sz w:val="28"/>
          <w:szCs w:val="28"/>
          <w:lang w:eastAsia="ar-SA"/>
        </w:rPr>
        <w:t xml:space="preserve"> (обнародования)</w:t>
      </w:r>
      <w:r>
        <w:rPr>
          <w:spacing w:val="-2"/>
          <w:sz w:val="28"/>
          <w:szCs w:val="28"/>
          <w:lang w:eastAsia="ar-SA"/>
        </w:rPr>
        <w:t>.</w:t>
      </w:r>
    </w:p>
    <w:p w:rsidR="00BE7FCD" w:rsidRPr="00560E53" w:rsidRDefault="00BE7FCD" w:rsidP="00BE7FCD">
      <w:pPr>
        <w:pStyle w:val="ConsPlusNonformat"/>
        <w:jc w:val="both"/>
        <w:rPr>
          <w:rFonts w:ascii="Times New Roman" w:hAnsi="Times New Roman" w:cs="Times New Roman"/>
          <w:sz w:val="28"/>
          <w:szCs w:val="28"/>
        </w:rPr>
      </w:pPr>
    </w:p>
    <w:p w:rsidR="00BE7FCD" w:rsidRDefault="00BE7FCD" w:rsidP="00BE7FCD">
      <w:pPr>
        <w:pStyle w:val="ConsPlusNonformat"/>
        <w:jc w:val="both"/>
        <w:rPr>
          <w:rFonts w:ascii="Times New Roman" w:hAnsi="Times New Roman" w:cs="Times New Roman"/>
          <w:sz w:val="28"/>
          <w:szCs w:val="28"/>
        </w:rPr>
      </w:pPr>
    </w:p>
    <w:p w:rsidR="00BE7FCD" w:rsidRPr="00902DBE" w:rsidRDefault="00BE7FCD" w:rsidP="00BE7FCD">
      <w:pPr>
        <w:pStyle w:val="ConsPlusNonformat"/>
        <w:jc w:val="both"/>
        <w:rPr>
          <w:rFonts w:ascii="Times New Roman" w:hAnsi="Times New Roman" w:cs="Times New Roman"/>
          <w:b/>
          <w:sz w:val="28"/>
          <w:szCs w:val="28"/>
        </w:rPr>
      </w:pPr>
      <w:r w:rsidRPr="00902DBE">
        <w:rPr>
          <w:rFonts w:ascii="Times New Roman" w:hAnsi="Times New Roman" w:cs="Times New Roman"/>
          <w:b/>
          <w:sz w:val="28"/>
          <w:szCs w:val="28"/>
        </w:rPr>
        <w:t xml:space="preserve">Глава </w:t>
      </w:r>
      <w:r>
        <w:rPr>
          <w:rFonts w:ascii="Times New Roman" w:hAnsi="Times New Roman" w:cs="Times New Roman"/>
          <w:b/>
          <w:sz w:val="28"/>
          <w:szCs w:val="28"/>
        </w:rPr>
        <w:t>сельского поселения</w:t>
      </w:r>
      <w:r w:rsidRPr="00902DBE">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902DBE">
        <w:rPr>
          <w:rFonts w:ascii="Times New Roman" w:hAnsi="Times New Roman" w:cs="Times New Roman"/>
          <w:b/>
          <w:sz w:val="28"/>
          <w:szCs w:val="28"/>
        </w:rPr>
        <w:t xml:space="preserve"> </w:t>
      </w:r>
      <w:r>
        <w:rPr>
          <w:rFonts w:ascii="Times New Roman" w:hAnsi="Times New Roman" w:cs="Times New Roman"/>
          <w:b/>
          <w:sz w:val="28"/>
          <w:szCs w:val="28"/>
        </w:rPr>
        <w:t xml:space="preserve">   А.М. </w:t>
      </w:r>
      <w:proofErr w:type="spellStart"/>
      <w:r>
        <w:rPr>
          <w:rFonts w:ascii="Times New Roman" w:hAnsi="Times New Roman" w:cs="Times New Roman"/>
          <w:b/>
          <w:sz w:val="28"/>
          <w:szCs w:val="28"/>
        </w:rPr>
        <w:t>Меникова</w:t>
      </w:r>
      <w:proofErr w:type="spellEnd"/>
      <w:r w:rsidRPr="00902DBE">
        <w:rPr>
          <w:rFonts w:ascii="Times New Roman" w:hAnsi="Times New Roman" w:cs="Times New Roman"/>
          <w:b/>
          <w:sz w:val="28"/>
          <w:szCs w:val="28"/>
        </w:rPr>
        <w:t xml:space="preserve"> </w:t>
      </w:r>
    </w:p>
    <w:p w:rsidR="00BE7FCD" w:rsidRPr="00A24AEC" w:rsidRDefault="00BE7FCD" w:rsidP="00BE7FCD">
      <w:pPr>
        <w:pStyle w:val="ConsPlusNonformat"/>
        <w:jc w:val="both"/>
        <w:rPr>
          <w:rFonts w:ascii="Times New Roman" w:hAnsi="Times New Roman" w:cs="Times New Roman"/>
          <w:sz w:val="28"/>
          <w:szCs w:val="28"/>
        </w:rPr>
      </w:pPr>
    </w:p>
    <w:p w:rsidR="00BE7FCD" w:rsidRPr="00560E53" w:rsidRDefault="00BE7FCD" w:rsidP="00BE7FCD">
      <w:pPr>
        <w:pStyle w:val="a4"/>
        <w:ind w:left="6300"/>
        <w:jc w:val="center"/>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BE7FCD" w:rsidRDefault="00BE7FCD" w:rsidP="00BE7FCD">
      <w:pPr>
        <w:tabs>
          <w:tab w:val="left" w:pos="4395"/>
        </w:tabs>
        <w:jc w:val="right"/>
        <w:rPr>
          <w:sz w:val="28"/>
          <w:szCs w:val="28"/>
        </w:rPr>
      </w:pPr>
    </w:p>
    <w:p w:rsidR="002B1013" w:rsidRPr="00BF3614" w:rsidRDefault="002B1013" w:rsidP="002B1013">
      <w:pPr>
        <w:pStyle w:val="a3"/>
        <w:spacing w:after="0" w:line="240" w:lineRule="auto"/>
        <w:ind w:left="709"/>
        <w:jc w:val="both"/>
        <w:rPr>
          <w:rFonts w:ascii="Times New Roman" w:hAnsi="Times New Roman"/>
          <w:sz w:val="28"/>
          <w:szCs w:val="28"/>
        </w:rPr>
      </w:pPr>
    </w:p>
    <w:p w:rsidR="002B1013" w:rsidRPr="00BF3614" w:rsidRDefault="002B1013" w:rsidP="002B1013">
      <w:pPr>
        <w:jc w:val="both"/>
        <w:rPr>
          <w:sz w:val="28"/>
          <w:szCs w:val="28"/>
        </w:rPr>
      </w:pPr>
    </w:p>
    <w:p w:rsidR="002B1013" w:rsidRPr="00BF3614" w:rsidRDefault="002B1013" w:rsidP="002B1013">
      <w:pPr>
        <w:rPr>
          <w:sz w:val="28"/>
          <w:szCs w:val="28"/>
        </w:rPr>
      </w:pPr>
    </w:p>
    <w:p w:rsidR="002B1013" w:rsidRPr="00BF3614" w:rsidRDefault="002B1013" w:rsidP="002B1013">
      <w:pPr>
        <w:pStyle w:val="ConsPlusTitle"/>
        <w:widowControl/>
        <w:jc w:val="center"/>
        <w:rPr>
          <w:rFonts w:ascii="Times New Roman" w:hAnsi="Times New Roman" w:cs="Times New Roman"/>
          <w:sz w:val="28"/>
          <w:szCs w:val="28"/>
        </w:rPr>
      </w:pPr>
    </w:p>
    <w:p w:rsidR="002B1013" w:rsidRDefault="002B1013" w:rsidP="002B1013">
      <w:r w:rsidRPr="00BF3614">
        <w:rPr>
          <w:sz w:val="28"/>
          <w:szCs w:val="28"/>
        </w:rPr>
        <w:br w:type="page"/>
      </w:r>
    </w:p>
    <w:p w:rsidR="000F0708" w:rsidRDefault="000F0708"/>
    <w:sectPr w:rsidR="000F0708" w:rsidSect="007E1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49B"/>
    <w:multiLevelType w:val="multilevel"/>
    <w:tmpl w:val="C4523072"/>
    <w:lvl w:ilvl="0">
      <w:start w:val="1"/>
      <w:numFmt w:val="decimal"/>
      <w:lvlText w:val="%1."/>
      <w:lvlJc w:val="left"/>
      <w:pPr>
        <w:ind w:left="1494" w:hanging="360"/>
      </w:pPr>
      <w:rPr>
        <w:rFonts w:hint="default"/>
      </w:rPr>
    </w:lvl>
    <w:lvl w:ilvl="1">
      <w:start w:val="2"/>
      <w:numFmt w:val="decimal"/>
      <w:isLgl/>
      <w:lvlText w:val="%1.%2."/>
      <w:lvlJc w:val="left"/>
      <w:pPr>
        <w:ind w:left="1854" w:hanging="720"/>
      </w:pPr>
      <w:rPr>
        <w:rFonts w:eastAsia="Calibri" w:hint="default"/>
      </w:rPr>
    </w:lvl>
    <w:lvl w:ilvl="2">
      <w:start w:val="1"/>
      <w:numFmt w:val="decimal"/>
      <w:isLgl/>
      <w:lvlText w:val="%1.%2.%3."/>
      <w:lvlJc w:val="left"/>
      <w:pPr>
        <w:ind w:left="1854" w:hanging="720"/>
      </w:pPr>
      <w:rPr>
        <w:rFonts w:eastAsia="Calibri" w:hint="default"/>
      </w:rPr>
    </w:lvl>
    <w:lvl w:ilvl="3">
      <w:start w:val="1"/>
      <w:numFmt w:val="decimal"/>
      <w:isLgl/>
      <w:lvlText w:val="%1.%2.%3.%4."/>
      <w:lvlJc w:val="left"/>
      <w:pPr>
        <w:ind w:left="2214" w:hanging="1080"/>
      </w:pPr>
      <w:rPr>
        <w:rFonts w:eastAsia="Calibri" w:hint="default"/>
      </w:rPr>
    </w:lvl>
    <w:lvl w:ilvl="4">
      <w:start w:val="1"/>
      <w:numFmt w:val="decimal"/>
      <w:isLgl/>
      <w:lvlText w:val="%1.%2.%3.%4.%5."/>
      <w:lvlJc w:val="left"/>
      <w:pPr>
        <w:ind w:left="2214" w:hanging="1080"/>
      </w:pPr>
      <w:rPr>
        <w:rFonts w:eastAsia="Calibri" w:hint="default"/>
      </w:rPr>
    </w:lvl>
    <w:lvl w:ilvl="5">
      <w:start w:val="1"/>
      <w:numFmt w:val="decimal"/>
      <w:isLgl/>
      <w:lvlText w:val="%1.%2.%3.%4.%5.%6."/>
      <w:lvlJc w:val="left"/>
      <w:pPr>
        <w:ind w:left="2574" w:hanging="1440"/>
      </w:pPr>
      <w:rPr>
        <w:rFonts w:eastAsia="Calibri" w:hint="default"/>
      </w:rPr>
    </w:lvl>
    <w:lvl w:ilvl="6">
      <w:start w:val="1"/>
      <w:numFmt w:val="decimal"/>
      <w:isLgl/>
      <w:lvlText w:val="%1.%2.%3.%4.%5.%6.%7."/>
      <w:lvlJc w:val="left"/>
      <w:pPr>
        <w:ind w:left="2934" w:hanging="1800"/>
      </w:pPr>
      <w:rPr>
        <w:rFonts w:eastAsia="Calibri" w:hint="default"/>
      </w:rPr>
    </w:lvl>
    <w:lvl w:ilvl="7">
      <w:start w:val="1"/>
      <w:numFmt w:val="decimal"/>
      <w:isLgl/>
      <w:lvlText w:val="%1.%2.%3.%4.%5.%6.%7.%8."/>
      <w:lvlJc w:val="left"/>
      <w:pPr>
        <w:ind w:left="2934" w:hanging="1800"/>
      </w:pPr>
      <w:rPr>
        <w:rFonts w:eastAsia="Calibri" w:hint="default"/>
      </w:rPr>
    </w:lvl>
    <w:lvl w:ilvl="8">
      <w:start w:val="1"/>
      <w:numFmt w:val="decimal"/>
      <w:isLgl/>
      <w:lvlText w:val="%1.%2.%3.%4.%5.%6.%7.%8.%9."/>
      <w:lvlJc w:val="left"/>
      <w:pPr>
        <w:ind w:left="3294" w:hanging="2160"/>
      </w:pPr>
      <w:rPr>
        <w:rFonts w:eastAsia="Calibri" w:hint="default"/>
      </w:rPr>
    </w:lvl>
  </w:abstractNum>
  <w:abstractNum w:abstractNumId="1">
    <w:nsid w:val="1DA73A29"/>
    <w:multiLevelType w:val="multilevel"/>
    <w:tmpl w:val="1154365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C61937"/>
    <w:multiLevelType w:val="multilevel"/>
    <w:tmpl w:val="EC1ED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4455AA4"/>
    <w:multiLevelType w:val="hybridMultilevel"/>
    <w:tmpl w:val="61268B5A"/>
    <w:lvl w:ilvl="0" w:tplc="A01273F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13"/>
    <w:rsid w:val="000F0708"/>
    <w:rsid w:val="00122054"/>
    <w:rsid w:val="00166745"/>
    <w:rsid w:val="00216A02"/>
    <w:rsid w:val="00242985"/>
    <w:rsid w:val="00250DA1"/>
    <w:rsid w:val="002623D9"/>
    <w:rsid w:val="002A189A"/>
    <w:rsid w:val="002B1013"/>
    <w:rsid w:val="003633FA"/>
    <w:rsid w:val="0037664A"/>
    <w:rsid w:val="00513920"/>
    <w:rsid w:val="006478F5"/>
    <w:rsid w:val="006B7B5E"/>
    <w:rsid w:val="006F7612"/>
    <w:rsid w:val="007752F3"/>
    <w:rsid w:val="007A4FF6"/>
    <w:rsid w:val="007D12A3"/>
    <w:rsid w:val="00894FE7"/>
    <w:rsid w:val="008B5A70"/>
    <w:rsid w:val="008C57E2"/>
    <w:rsid w:val="00995886"/>
    <w:rsid w:val="00A039A9"/>
    <w:rsid w:val="00A53A99"/>
    <w:rsid w:val="00B874BF"/>
    <w:rsid w:val="00BC20EE"/>
    <w:rsid w:val="00BE06B0"/>
    <w:rsid w:val="00BE7FCD"/>
    <w:rsid w:val="00D7243D"/>
    <w:rsid w:val="00D938E0"/>
    <w:rsid w:val="00EA0BAF"/>
    <w:rsid w:val="00FB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ody Text"/>
    <w:basedOn w:val="a"/>
    <w:link w:val="a5"/>
    <w:rsid w:val="00BE7FCD"/>
    <w:pPr>
      <w:jc w:val="both"/>
    </w:pPr>
    <w:rPr>
      <w:rFonts w:eastAsia="Calibri"/>
    </w:rPr>
  </w:style>
  <w:style w:type="character" w:customStyle="1" w:styleId="a5">
    <w:name w:val="Основной текст Знак"/>
    <w:basedOn w:val="a0"/>
    <w:link w:val="a4"/>
    <w:rsid w:val="00BE7FCD"/>
    <w:rPr>
      <w:rFonts w:ascii="Times New Roman" w:eastAsia="Calibri" w:hAnsi="Times New Roman" w:cs="Times New Roman"/>
      <w:sz w:val="24"/>
      <w:szCs w:val="24"/>
      <w:lang w:eastAsia="ru-RU"/>
    </w:rPr>
  </w:style>
  <w:style w:type="paragraph" w:customStyle="1" w:styleId="ConsPlusNormal">
    <w:name w:val="ConsPlusNormal"/>
    <w:rsid w:val="00BE7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E7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ody Text"/>
    <w:basedOn w:val="a"/>
    <w:link w:val="a5"/>
    <w:rsid w:val="00BE7FCD"/>
    <w:pPr>
      <w:jc w:val="both"/>
    </w:pPr>
    <w:rPr>
      <w:rFonts w:eastAsia="Calibri"/>
    </w:rPr>
  </w:style>
  <w:style w:type="character" w:customStyle="1" w:styleId="a5">
    <w:name w:val="Основной текст Знак"/>
    <w:basedOn w:val="a0"/>
    <w:link w:val="a4"/>
    <w:rsid w:val="00BE7FCD"/>
    <w:rPr>
      <w:rFonts w:ascii="Times New Roman" w:eastAsia="Calibri" w:hAnsi="Times New Roman" w:cs="Times New Roman"/>
      <w:sz w:val="24"/>
      <w:szCs w:val="24"/>
      <w:lang w:eastAsia="ru-RU"/>
    </w:rPr>
  </w:style>
  <w:style w:type="paragraph" w:customStyle="1" w:styleId="ConsPlusNormal">
    <w:name w:val="ConsPlusNormal"/>
    <w:rsid w:val="00BE7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E7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464EA-3166-4346-B783-3D37BAB3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11</cp:revision>
  <cp:lastPrinted>2023-11-22T07:24:00Z</cp:lastPrinted>
  <dcterms:created xsi:type="dcterms:W3CDTF">2023-03-28T14:08:00Z</dcterms:created>
  <dcterms:modified xsi:type="dcterms:W3CDTF">2023-11-22T09:43:00Z</dcterms:modified>
</cp:coreProperties>
</file>