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905"/>
        <w:gridCol w:w="4655"/>
      </w:tblGrid>
      <w:tr w:rsidR="00DE1E3B" w:rsidRPr="00DE1E3B" w:rsidTr="00AB5AD2">
        <w:trPr>
          <w:trHeight w:val="1266"/>
        </w:trPr>
        <w:tc>
          <w:tcPr>
            <w:tcW w:w="3510" w:type="dxa"/>
          </w:tcPr>
          <w:p w:rsidR="00DE1E3B" w:rsidRPr="00DE1E3B" w:rsidRDefault="00DE1E3B" w:rsidP="00DE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E1E3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«</w:t>
            </w:r>
            <w:proofErr w:type="spellStart"/>
            <w:r w:rsidRPr="00DE1E3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Лöкчимд</w:t>
            </w:r>
            <w:r w:rsidRPr="00DE1E3B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i</w:t>
            </w:r>
            <w:proofErr w:type="spellEnd"/>
            <w:r w:rsidRPr="00DE1E3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н»</w:t>
            </w:r>
          </w:p>
          <w:p w:rsidR="00DE1E3B" w:rsidRPr="00DE1E3B" w:rsidRDefault="00DE1E3B" w:rsidP="00DE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DE1E3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сикт</w:t>
            </w:r>
            <w:proofErr w:type="spellEnd"/>
            <w:r w:rsidRPr="00DE1E3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E1E3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овмöдчöминлöн</w:t>
            </w:r>
            <w:proofErr w:type="spellEnd"/>
            <w:r w:rsidRPr="00DE1E3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  <w:p w:rsidR="00DE1E3B" w:rsidRPr="00DE1E3B" w:rsidRDefault="00DE1E3B" w:rsidP="00DE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DE1E3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Сöвет</w:t>
            </w:r>
            <w:proofErr w:type="spellEnd"/>
          </w:p>
        </w:tc>
        <w:tc>
          <w:tcPr>
            <w:tcW w:w="1843" w:type="dxa"/>
            <w:gridSpan w:val="2"/>
          </w:tcPr>
          <w:p w:rsidR="00DE1E3B" w:rsidRPr="00DE1E3B" w:rsidRDefault="00DE1E3B" w:rsidP="00DE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2pt" o:ole="" fillcolor="window">
                  <v:imagedata r:id="rId5" o:title=""/>
                </v:shape>
                <o:OLEObject Type="Embed" ProgID="Word.Picture.8" ShapeID="_x0000_i1025" DrawAspect="Content" ObjectID="_1789977662" r:id="rId6"/>
              </w:object>
            </w:r>
          </w:p>
          <w:p w:rsidR="00DE1E3B" w:rsidRPr="00DE1E3B" w:rsidRDefault="00DE1E3B" w:rsidP="00DE1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</w:tcPr>
          <w:p w:rsidR="00DE1E3B" w:rsidRPr="00DE1E3B" w:rsidRDefault="00DE1E3B" w:rsidP="00DE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E1E3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Совет  </w:t>
            </w:r>
          </w:p>
          <w:p w:rsidR="00DE1E3B" w:rsidRPr="00DE1E3B" w:rsidRDefault="00DE1E3B" w:rsidP="00DE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E1E3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сельского поселения </w:t>
            </w:r>
          </w:p>
          <w:p w:rsidR="00DE1E3B" w:rsidRPr="00DE1E3B" w:rsidRDefault="00DE1E3B" w:rsidP="00DE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E1E3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«Усть-Лэкчим»</w:t>
            </w:r>
          </w:p>
          <w:p w:rsidR="00DE1E3B" w:rsidRPr="00DE1E3B" w:rsidRDefault="00DE1E3B" w:rsidP="00DE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DE1E3B" w:rsidRPr="00DE1E3B" w:rsidRDefault="00DE1E3B" w:rsidP="00DE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E3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                 </w:t>
            </w:r>
          </w:p>
        </w:tc>
      </w:tr>
      <w:tr w:rsidR="00DE1E3B" w:rsidRPr="00DE1E3B" w:rsidTr="00AB5AD2">
        <w:trPr>
          <w:cantSplit/>
          <w:trHeight w:val="685"/>
        </w:trPr>
        <w:tc>
          <w:tcPr>
            <w:tcW w:w="10008" w:type="dxa"/>
            <w:gridSpan w:val="4"/>
            <w:vAlign w:val="center"/>
          </w:tcPr>
          <w:p w:rsidR="00DE1E3B" w:rsidRPr="00DE1E3B" w:rsidRDefault="00DE1E3B" w:rsidP="00DE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E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КЫВКÖРТÖД</w:t>
            </w:r>
          </w:p>
        </w:tc>
      </w:tr>
      <w:tr w:rsidR="00DE1E3B" w:rsidRPr="00DE1E3B" w:rsidTr="00AB5AD2">
        <w:trPr>
          <w:cantSplit/>
          <w:trHeight w:val="685"/>
        </w:trPr>
        <w:tc>
          <w:tcPr>
            <w:tcW w:w="10008" w:type="dxa"/>
            <w:gridSpan w:val="4"/>
            <w:vAlign w:val="center"/>
          </w:tcPr>
          <w:p w:rsidR="00DE1E3B" w:rsidRDefault="00DE1E3B" w:rsidP="00DE1E3B">
            <w:pPr>
              <w:keepNext/>
              <w:keepLines/>
              <w:spacing w:before="200"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E1E3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РЕШЕНИЕ</w:t>
            </w:r>
          </w:p>
          <w:p w:rsidR="00DE1E3B" w:rsidRPr="00DE1E3B" w:rsidRDefault="00DE1E3B" w:rsidP="00B71056">
            <w:pPr>
              <w:keepNext/>
              <w:keepLines/>
              <w:spacing w:before="200"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1E3B" w:rsidRPr="00DE1E3B" w:rsidTr="00AB5AD2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DE1E3B" w:rsidRPr="00DE1E3B" w:rsidRDefault="00DE1E3B" w:rsidP="00B71056">
            <w:pPr>
              <w:keepNext/>
              <w:keepLines/>
              <w:spacing w:before="200"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E1E3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B7105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10 </w:t>
            </w:r>
            <w:proofErr w:type="gramStart"/>
            <w:r w:rsidR="00B7105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октября</w:t>
            </w:r>
            <w:r w:rsidRPr="00DE1E3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2024</w:t>
            </w:r>
            <w:proofErr w:type="gramEnd"/>
            <w:r w:rsidRPr="00DE1E3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5560" w:type="dxa"/>
            <w:gridSpan w:val="2"/>
            <w:vAlign w:val="center"/>
          </w:tcPr>
          <w:p w:rsidR="00DE1E3B" w:rsidRPr="00DE1E3B" w:rsidRDefault="00DE1E3B" w:rsidP="00DE1E3B">
            <w:pPr>
              <w:keepNext/>
              <w:keepLines/>
              <w:spacing w:before="200"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E1E3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                        № </w:t>
            </w:r>
            <w:r w:rsidRPr="00DE1E3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V-</w:t>
            </w:r>
            <w:r w:rsidRPr="00DE1E3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B7105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25/1</w:t>
            </w:r>
          </w:p>
        </w:tc>
      </w:tr>
      <w:tr w:rsidR="00DE1E3B" w:rsidRPr="00DE1E3B" w:rsidTr="00AB5AD2">
        <w:trPr>
          <w:cantSplit/>
          <w:trHeight w:val="441"/>
        </w:trPr>
        <w:tc>
          <w:tcPr>
            <w:tcW w:w="10008" w:type="dxa"/>
            <w:gridSpan w:val="4"/>
            <w:vAlign w:val="center"/>
          </w:tcPr>
          <w:p w:rsidR="00DE1E3B" w:rsidRPr="00DE1E3B" w:rsidRDefault="00DE1E3B" w:rsidP="00DE1E3B">
            <w:pPr>
              <w:keepNext/>
              <w:keepLines/>
              <w:spacing w:before="200"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DE1E3B" w:rsidRPr="00DE1E3B" w:rsidTr="00AB5AD2">
        <w:trPr>
          <w:cantSplit/>
          <w:trHeight w:val="419"/>
        </w:trPr>
        <w:tc>
          <w:tcPr>
            <w:tcW w:w="10008" w:type="dxa"/>
            <w:gridSpan w:val="4"/>
            <w:vAlign w:val="center"/>
          </w:tcPr>
          <w:p w:rsidR="00DE1E3B" w:rsidRPr="00DE1E3B" w:rsidRDefault="00DE1E3B" w:rsidP="00DE1E3B">
            <w:pPr>
              <w:keepNext/>
              <w:keepLines/>
              <w:spacing w:before="200"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E1E3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(Республика Коми, </w:t>
            </w:r>
            <w:proofErr w:type="spellStart"/>
            <w:r w:rsidRPr="00DE1E3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Корткеросский</w:t>
            </w:r>
            <w:proofErr w:type="spellEnd"/>
            <w:r w:rsidRPr="00DE1E3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DE1E3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п.Усть-Лэкчим</w:t>
            </w:r>
            <w:proofErr w:type="spellEnd"/>
            <w:r w:rsidRPr="00DE1E3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</w:t>
            </w:r>
          </w:p>
          <w:p w:rsidR="00DE1E3B" w:rsidRPr="00DE1E3B" w:rsidRDefault="00DE1E3B" w:rsidP="00DE1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1E3B" w:rsidRPr="00DE1E3B" w:rsidRDefault="00DE1E3B" w:rsidP="00DE1E3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E3B" w:rsidRPr="00DE1E3B" w:rsidRDefault="00DE1E3B" w:rsidP="00DE1E3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муниципальном контроле </w:t>
      </w:r>
    </w:p>
    <w:p w:rsidR="00DE1E3B" w:rsidRPr="00DE1E3B" w:rsidRDefault="00DE1E3B" w:rsidP="00B7105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благоустройства сельского поселения «Усть-Лэкчим»</w:t>
      </w:r>
      <w:r w:rsidRPr="00DE1E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1E3B" w:rsidRPr="00DE1E3B" w:rsidRDefault="00DE1E3B" w:rsidP="00DE1E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Совет сельского поселения «Усть-Лэкчим»</w:t>
      </w:r>
    </w:p>
    <w:p w:rsidR="00DE1E3B" w:rsidRPr="00DE1E3B" w:rsidRDefault="00DE1E3B" w:rsidP="00DE1E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DE1E3B" w:rsidRPr="00DE1E3B" w:rsidRDefault="00DE1E3B" w:rsidP="00DE1E3B">
      <w:pPr>
        <w:pStyle w:val="a3"/>
        <w:widowControl w:val="0"/>
        <w:numPr>
          <w:ilvl w:val="0"/>
          <w:numId w:val="11"/>
        </w:num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муниципальном контроле в сфере благоустройства согласно </w:t>
      </w:r>
      <w:proofErr w:type="gramStart"/>
      <w:r w:rsidRPr="00DE1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DE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  <w:r w:rsidRPr="00DE1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3261" w:rsidRDefault="00DE1E3B" w:rsidP="00DE1E3B">
      <w:pPr>
        <w:pStyle w:val="a3"/>
        <w:widowControl w:val="0"/>
        <w:numPr>
          <w:ilvl w:val="0"/>
          <w:numId w:val="11"/>
        </w:num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2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р</w:t>
      </w:r>
      <w:r w:rsidRPr="00AB5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Совета сельского поселения «Усть-Лэкчим» от 22.11.2021 года «Об утверждении Положения о муниципальном контроле в сфере благоустройства сельского поселения «Усть-Лэкчим», </w:t>
      </w:r>
    </w:p>
    <w:p w:rsidR="00B73261" w:rsidRDefault="00B73261" w:rsidP="00DE1E3B">
      <w:pPr>
        <w:pStyle w:val="a3"/>
        <w:widowControl w:val="0"/>
        <w:numPr>
          <w:ilvl w:val="0"/>
          <w:numId w:val="11"/>
        </w:num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</w:t>
      </w:r>
      <w:r w:rsidR="00DE1E3B" w:rsidRPr="00AB5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от 14.03.2022. № </w:t>
      </w:r>
      <w:r w:rsidR="00DE1E3B" w:rsidRPr="00AB5A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DE1E3B" w:rsidRPr="00AB5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-7/2 «О внесении изменений в решение Совета сельского поселения «Усть-Лэкчим» от 22.11.2021 года № </w:t>
      </w:r>
      <w:r w:rsidR="00DE1E3B" w:rsidRPr="00AB5A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DE1E3B" w:rsidRPr="00AB5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-2/2 «Об утверждении Положения о муниципальном контроле в сфере благоустройства </w:t>
      </w:r>
      <w:proofErr w:type="gramStart"/>
      <w:r w:rsidR="00DE1E3B" w:rsidRPr="00AB5A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сельского поселения</w:t>
      </w:r>
      <w:proofErr w:type="gramEnd"/>
      <w:r w:rsidR="00DE1E3B" w:rsidRPr="00AB5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«Усть-Лэкчим», </w:t>
      </w:r>
    </w:p>
    <w:p w:rsidR="00B73261" w:rsidRDefault="00B73261" w:rsidP="00DE1E3B">
      <w:pPr>
        <w:pStyle w:val="a3"/>
        <w:widowControl w:val="0"/>
        <w:numPr>
          <w:ilvl w:val="0"/>
          <w:numId w:val="11"/>
        </w:num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</w:t>
      </w:r>
      <w:r w:rsidR="00AB5AD2" w:rsidRPr="00AB5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от 01.06.2022. № </w:t>
      </w:r>
      <w:r w:rsidR="00AB5AD2" w:rsidRPr="00AB5A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AB5AD2" w:rsidRPr="00AB5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-8/3 «О внесении изменений в решение Совета сельского поселения «Усть-Лэкчим» от 22.11.2021 года № </w:t>
      </w:r>
      <w:r w:rsidR="00AB5AD2" w:rsidRPr="00AB5A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AB5AD2" w:rsidRPr="00AB5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-2/2 «Об утверждении Положения о муниципальном контроле в сфере благоустройства </w:t>
      </w:r>
      <w:proofErr w:type="gramStart"/>
      <w:r w:rsidR="00AB5AD2" w:rsidRPr="00AB5A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поселения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«Усть-Лэкчим»</w:t>
      </w:r>
    </w:p>
    <w:p w:rsidR="00B71056" w:rsidRDefault="00B71056" w:rsidP="00B71056">
      <w:pPr>
        <w:pStyle w:val="a3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056" w:rsidRDefault="00B71056" w:rsidP="00B71056">
      <w:pPr>
        <w:pStyle w:val="a3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261" w:rsidRDefault="00B73261" w:rsidP="00DE1E3B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Признать утратившим силу</w:t>
      </w:r>
      <w:r w:rsidR="00AB5AD2" w:rsidRPr="00B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от 24.07.2024 г. № </w:t>
      </w:r>
      <w:r w:rsidR="00AB5AD2" w:rsidRPr="00B732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AB5AD2" w:rsidRPr="00B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-24/2 «О внесении изменений в решение Совета сельского поселения «Усть-Лэкчим» от 22.11.2021 года № </w:t>
      </w:r>
      <w:r w:rsidR="00AB5AD2" w:rsidRPr="00B732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AB5AD2" w:rsidRPr="00B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-2/2 «Об утверждении Положения о муниципальном контроле в сфере благоустройства </w:t>
      </w:r>
      <w:proofErr w:type="gramStart"/>
      <w:r w:rsidR="00AB5AD2" w:rsidRPr="00B732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сельского поселения</w:t>
      </w:r>
      <w:proofErr w:type="gramEnd"/>
      <w:r w:rsidR="00AB5AD2" w:rsidRPr="00B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«Усть-Лэкчим» </w:t>
      </w:r>
      <w:r w:rsidR="00DE1E3B" w:rsidRPr="00B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силу. </w:t>
      </w:r>
    </w:p>
    <w:p w:rsidR="00DE1E3B" w:rsidRDefault="00DE1E3B" w:rsidP="00DE1E3B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со дня его обнародования.</w:t>
      </w:r>
    </w:p>
    <w:p w:rsidR="00DE1E3B" w:rsidRPr="00B73261" w:rsidRDefault="00DE1E3B" w:rsidP="00B73261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решения оставляю за собой.</w:t>
      </w:r>
    </w:p>
    <w:p w:rsidR="00DE1E3B" w:rsidRPr="00DE1E3B" w:rsidRDefault="00DE1E3B" w:rsidP="00DE1E3B">
      <w:pPr>
        <w:tabs>
          <w:tab w:val="left" w:pos="720"/>
          <w:tab w:val="left" w:pos="12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E3B" w:rsidRPr="00DE1E3B" w:rsidRDefault="00DE1E3B" w:rsidP="00DE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E3B" w:rsidRPr="00DE1E3B" w:rsidRDefault="00DE1E3B" w:rsidP="00DE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E3B" w:rsidRPr="00DE1E3B" w:rsidRDefault="00DE1E3B" w:rsidP="00DE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E3B" w:rsidRPr="00DE1E3B" w:rsidRDefault="00DE1E3B" w:rsidP="00DE1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             </w:t>
      </w:r>
      <w:proofErr w:type="spellStart"/>
      <w:r w:rsidRPr="00DE1E3B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А.М.Меникова</w:t>
      </w:r>
      <w:proofErr w:type="spellEnd"/>
    </w:p>
    <w:p w:rsidR="00DE1E3B" w:rsidRPr="00DE1E3B" w:rsidRDefault="00DE1E3B" w:rsidP="00DE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E3B" w:rsidRPr="00DE1E3B" w:rsidRDefault="00DE1E3B" w:rsidP="00DE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E3B" w:rsidRPr="00DE1E3B" w:rsidRDefault="00DE1E3B" w:rsidP="00DE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1F3" w:rsidRDefault="003911F3"/>
    <w:p w:rsidR="00B71056" w:rsidRDefault="00B71056"/>
    <w:p w:rsidR="00B71056" w:rsidRDefault="00B71056"/>
    <w:p w:rsidR="00B71056" w:rsidRDefault="00B71056"/>
    <w:p w:rsidR="00B71056" w:rsidRDefault="00B71056"/>
    <w:p w:rsidR="00B71056" w:rsidRDefault="00B71056"/>
    <w:p w:rsidR="00B71056" w:rsidRDefault="00B71056"/>
    <w:p w:rsidR="00B71056" w:rsidRDefault="00B71056"/>
    <w:p w:rsidR="00B71056" w:rsidRDefault="00B71056"/>
    <w:p w:rsidR="00B71056" w:rsidRDefault="00B71056"/>
    <w:p w:rsidR="00B71056" w:rsidRDefault="00B71056"/>
    <w:p w:rsidR="00B71056" w:rsidRDefault="00B71056"/>
    <w:p w:rsidR="00B71056" w:rsidRDefault="00B71056"/>
    <w:p w:rsidR="00B71056" w:rsidRDefault="00B71056"/>
    <w:p w:rsidR="00B71056" w:rsidRDefault="00B71056"/>
    <w:p w:rsidR="00B71056" w:rsidRDefault="00B71056"/>
    <w:p w:rsidR="00B71056" w:rsidRDefault="00B71056"/>
    <w:p w:rsidR="00B71056" w:rsidRDefault="00B71056"/>
    <w:p w:rsidR="00B71056" w:rsidRDefault="00B71056"/>
    <w:p w:rsidR="00B71056" w:rsidRDefault="00B71056"/>
    <w:p w:rsidR="00DE1E3B" w:rsidRDefault="00DE1E3B"/>
    <w:p w:rsidR="00DE1E3B" w:rsidRDefault="00DE1E3B"/>
    <w:p w:rsidR="00DE1E3B" w:rsidRPr="00483BF8" w:rsidRDefault="00DE1E3B" w:rsidP="00DE1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ПОЛОЖЕНИЕ</w:t>
      </w:r>
    </w:p>
    <w:p w:rsidR="00DE1E3B" w:rsidRPr="00483BF8" w:rsidRDefault="00DE1E3B" w:rsidP="00DE1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муниципальном </w:t>
      </w:r>
      <w:r w:rsidRPr="00483B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контроле в сфере благоустройства на территории сельского поселения «</w:t>
      </w:r>
      <w:r w:rsidR="00483BF8" w:rsidRPr="00483B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Усть-Лэкчим</w:t>
      </w:r>
      <w:r w:rsidRPr="00483B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DE1E3B" w:rsidRPr="00483BF8" w:rsidRDefault="00DE1E3B" w:rsidP="00DE1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E3B" w:rsidRPr="00483BF8" w:rsidRDefault="00DE1E3B" w:rsidP="00DE1E3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DE1E3B" w:rsidRPr="00483BF8" w:rsidRDefault="00DE1E3B" w:rsidP="00DE1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E3B" w:rsidRPr="00483BF8" w:rsidRDefault="00DE1E3B" w:rsidP="00DE1E3B">
      <w:pPr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устанавливает порядок организации и осуществления муниципального контроля в сфере благоустройства на территории </w:t>
      </w:r>
      <w:r w:rsidRPr="00483B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сельского поселения «</w:t>
      </w:r>
      <w:r w:rsidR="00483BF8" w:rsidRPr="00483B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Усть-</w:t>
      </w:r>
      <w:proofErr w:type="gramStart"/>
      <w:r w:rsidR="00483BF8" w:rsidRPr="00483B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Лэкчим</w:t>
      </w:r>
      <w:r w:rsidRPr="00483B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</w:t>
      </w:r>
      <w:r w:rsidRPr="00483B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муниципальный контроль).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 контроль</w:t>
      </w:r>
      <w:proofErr w:type="gramEnd"/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 осуществляется посредством  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DE1E3B" w:rsidRPr="00483BF8" w:rsidRDefault="00DE1E3B" w:rsidP="00DE1E3B">
      <w:pPr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является:</w:t>
      </w:r>
    </w:p>
    <w:p w:rsidR="00DE1E3B" w:rsidRPr="00483BF8" w:rsidRDefault="00DE1E3B" w:rsidP="00DE1E3B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благоустройства территории поселения;</w:t>
      </w:r>
    </w:p>
    <w:p w:rsidR="00DE1E3B" w:rsidRPr="00483BF8" w:rsidRDefault="00DE1E3B" w:rsidP="00DE1E3B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требований к обеспечению доступности для инвалидов объектов социальной, инженерной и транспортной инфраструктур</w:t>
      </w:r>
      <w:r w:rsidR="00B732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Объектами муниципального контроля (далее – объект контроля) являются:</w:t>
      </w:r>
    </w:p>
    <w:p w:rsidR="00DE1E3B" w:rsidRPr="00483BF8" w:rsidRDefault="00DE1E3B" w:rsidP="00DE1E3B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деятельность, действия (бездействие) юридических лиц, индивидуальных предпринимателей и граждан, связанные с соблюдением ими обязательных требований, регламентированных Правилами благоустройства на территории сельского поселения </w:t>
      </w:r>
      <w:r w:rsidRPr="00483B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D12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Усть-Лэкчим</w:t>
      </w:r>
      <w:proofErr w:type="gramStart"/>
      <w:r w:rsidRPr="00483B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</w:t>
      </w: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DE1E3B" w:rsidRPr="00483BF8" w:rsidRDefault="00DE1E3B" w:rsidP="00DE1E3B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D12286" w:rsidRDefault="00D12286" w:rsidP="00DE1E3B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здания, строения, сооружения, линейные объекты, территории, включая земельные участки, предметы и другие объекты, которыми граждане и организации владеют и (или) пользуются и к которым предъявляются обязательные требования </w:t>
      </w:r>
    </w:p>
    <w:p w:rsidR="00DE1E3B" w:rsidRPr="00D12286" w:rsidRDefault="00DE1E3B" w:rsidP="00DE1E3B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8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Учет объектов контроля осуществляется посредством создания:</w:t>
      </w:r>
    </w:p>
    <w:p w:rsidR="00DE1E3B" w:rsidRPr="00483BF8" w:rsidRDefault="00DE1E3B" w:rsidP="00DE1E3B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реестра контрольных мероприятий;</w:t>
      </w:r>
    </w:p>
    <w:p w:rsidR="00DE1E3B" w:rsidRPr="00483BF8" w:rsidRDefault="00DE1E3B" w:rsidP="00DE1E3B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Контрольным органом в соответствии с частью 2 статьи 16 и частью 5 статьи 17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 от 31 июля 2020 г. № 248-ФЗ) ведется учет объектов контроля с использованием информационной системы.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сборе, обработке, анализе и учете сведений об объектах контроля для целей их учета контрольные (надзорные) органы используют информацию, представляемую им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Муниципальный контроль в сфере благоустройства на территории сельского поселения </w:t>
      </w:r>
      <w:r w:rsidRPr="00483B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D12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Усть-Лэкчим</w:t>
      </w:r>
      <w:r w:rsidRPr="00483B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</w:t>
      </w: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администрацией </w:t>
      </w:r>
      <w:r w:rsidRPr="00483B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сельского поселения «</w:t>
      </w:r>
      <w:r w:rsidR="00D12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Усть-</w:t>
      </w:r>
      <w:proofErr w:type="gramStart"/>
      <w:r w:rsidR="00D12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Лэкчим</w:t>
      </w:r>
      <w:r w:rsidRPr="00483B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</w:t>
      </w:r>
      <w:r w:rsidRPr="00483B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Контрольный орган).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Руководство деятельностью по осуществлению муниципального контроля осуществляет глава сельского поселения </w:t>
      </w:r>
      <w:r w:rsidRPr="00483B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D12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Усть-Лэкчим</w:t>
      </w:r>
      <w:r w:rsidRPr="00483B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483B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руководитель Контрольного органа).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От имени Контрольного органа муниципальный контроль вправе осуществлять следующие должностные лица: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65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5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органа;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специалист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муниципальному контролю в сфере благоустройства, в том числе проведение профилактических мероприятий и контрольных мероприятий (далее – инспектор).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</w:t>
      </w:r>
      <w:r w:rsidRPr="00483B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Контрольного органа, уполномоченным на принятие решения о проведении контрольного мероприятия, является руководитель Контрольного органа. </w:t>
      </w:r>
    </w:p>
    <w:p w:rsidR="00DE1E3B" w:rsidRPr="00483BF8" w:rsidRDefault="00654507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  Инспектор</w:t>
      </w:r>
      <w:r w:rsidR="00DE1E3B"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муниципального контроля имеет права, обязанности и несе</w:t>
      </w:r>
      <w:r w:rsidR="00DE1E3B"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ответственность в соответствии с Федеральным законом от 31 июля 2020 г. № 248-ФЗ. 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Инспекторы, наряду с правами, установленными Федеральным законом о</w:t>
      </w:r>
      <w:r w:rsidR="00654507">
        <w:rPr>
          <w:rFonts w:ascii="Times New Roman" w:eastAsia="Times New Roman" w:hAnsi="Times New Roman" w:cs="Times New Roman"/>
          <w:sz w:val="28"/>
          <w:szCs w:val="28"/>
          <w:lang w:eastAsia="ru-RU"/>
        </w:rPr>
        <w:t>т 31 июля 2020 г. № 248-ФЗ, имее</w:t>
      </w: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право:</w:t>
      </w:r>
    </w:p>
    <w:p w:rsidR="00DE1E3B" w:rsidRPr="00483BF8" w:rsidRDefault="00DE1E3B" w:rsidP="00DE1E3B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и получать на основании мотивированных письменных запросов у органов государственной власти, органов местного самоуправления, подведомственных им организаций, юридических лиц, индивидуальных предпринимателей и физических лиц, информацию, документы и (или) сведения, необходимые в ходе реализации предоставленных полномочий и (или) проведения контрольных (надзорных) мероприятий;</w:t>
      </w:r>
    </w:p>
    <w:p w:rsidR="00DE1E3B" w:rsidRPr="00483BF8" w:rsidRDefault="00DE1E3B" w:rsidP="00DE1E3B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собственными необходимыми для проведения проверки техническими средствами, в том числе компьютерами, электронными носителями информации, сканерами, телефонами, средствами аудио- и видеозаписи, фотоаппаратами, осуществлять аудиозапись, фото- и видеосъемку. 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1.9. </w:t>
      </w: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закона от 31 июля 2020 г. № 248-ФЗ.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Под контролируемыми лицами при осуществлении муниципального контроля понимаются граждане и организации, указанные в статье 31 Федерального закона от 31 июля 2020 г. № 248-ФЗ, деятельность, действия или </w:t>
      </w:r>
      <w:proofErr w:type="gramStart"/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деятельности</w:t>
      </w:r>
      <w:proofErr w:type="gramEnd"/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которых, либо производственные объекты, находящиеся во владении и (или) в пользовании которых, подлежат муниципальному контролю.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Контролируемые лица при осуществлении муниципального контроля реализуют права и несут обязанности, установленные Федеральным законом от 31 июля 2020 г. № 248-ФЗ.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E1E3B" w:rsidRPr="00483BF8" w:rsidRDefault="007C2796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1.12</w:t>
      </w:r>
      <w:r w:rsidR="00DE1E3B"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осуществлении муниципального контроля в сфере благоустройства Контрольным органом используются типовые формы документов, утвержденные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и типовые формы документов, установленные контрольным органом.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E3B" w:rsidRPr="00483BF8" w:rsidRDefault="00DE1E3B" w:rsidP="00DE1E3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Категории риска причинения вреда (ущерба)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В целях управления рисками причинения вреда (ущерба) при осуществлении муниципального контроля объекты контроля могут быть </w:t>
      </w:r>
      <w:r w:rsidRPr="00483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отнесены к одной из следующих категорий риска причинения вреда (ущерба) (далее – категории риска):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значительный риск;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средний риск;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умеренный риск;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низкий риск.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3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2.5. </w:t>
      </w:r>
      <w:r w:rsidRPr="00B73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индикаторов риска нарушения обязательных требований, проверяемых в рамках осуществления муниципального контроля установлен приложением 2 к настоящему Положению.</w:t>
      </w:r>
      <w:r w:rsidRPr="00483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2.7.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483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Профилактика рисков причинения вреда (ущерба) охраняемым законом ценностям при осуществлении муниципального контроля в сфере благоустройства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 сельского поселения </w:t>
      </w:r>
      <w:r w:rsidRPr="00483B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7C27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Усть-Лэкчим</w:t>
      </w:r>
      <w:r w:rsidRPr="00483B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», </w:t>
      </w: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31 июля 2020 г. № 248-ФЗ.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DE1E3B" w:rsidRDefault="0054260E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2796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консультирование;</w:t>
      </w:r>
    </w:p>
    <w:p w:rsidR="00FB2787" w:rsidRDefault="0054260E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B278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профилактический визит.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E3B" w:rsidRPr="00483BF8" w:rsidRDefault="00B73261" w:rsidP="00DE1E3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E1E3B"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DE1E3B" w:rsidRPr="00B73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Информирование контролируемых и иных заинтересованных лиц по вопросам соблюдения обязательных требований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закона, на своем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размещенные на указанном официальном сайте, поддерживаются в актуальном состоянии и обновляются в срок не позднее 5 рабочих дней с момента их изменения.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лица, ответственные за размещение информации, предусмотренной настоящим Положением, определяются постановлением администрации сельского поселения </w:t>
      </w:r>
      <w:r w:rsidRPr="00483B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A64A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Усть-Лэкчим</w:t>
      </w:r>
      <w:r w:rsidRPr="00483B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». </w:t>
      </w:r>
      <w:r w:rsidRPr="00483B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E3B" w:rsidRPr="00483BF8" w:rsidRDefault="00DE1E3B" w:rsidP="00DE1E3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E3B" w:rsidRPr="00B73261" w:rsidRDefault="00A9459F" w:rsidP="00DE1E3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</w:t>
      </w:r>
      <w:r w:rsidR="00DE1E3B" w:rsidRPr="00B73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Консультирование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порядка проведения профилактических, контрольных мероприятий;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периодичности проведения контрольных мероприятий;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порядка принятия решений по итогам контрольных мероприятий;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порядка обжалования решений Контрольного органа.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поставленные во время консультирования вопросы не относятся к сфере муниципального контроля в сфере благоустройства даются необходимые разъяснения по обращению в соответствующие органы власти или к соответствующим должностным лицам. </w:t>
      </w:r>
    </w:p>
    <w:p w:rsidR="00DE1E3B" w:rsidRPr="00483BF8" w:rsidRDefault="00B96364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Инспектор осуществляе</w:t>
      </w:r>
      <w:r w:rsidR="00DE1E3B"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т консультирование контролируемых лиц и их представителей: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виде устных разъяснений по телефону, посредством </w:t>
      </w:r>
      <w:proofErr w:type="gramStart"/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видео-конференцсвязи</w:t>
      </w:r>
      <w:proofErr w:type="gramEnd"/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личном приеме либо в ходе проведения профилактического мероприятия, контрольного мероприятия;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Размещение на официальном сайте письменного разъяснения по однотипным обращениям осуществляется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Индивидуальное консультирование на личном приеме каждого заявителя инспекторами не может превышать 10 минут.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разговора по телефону не должно превышать 10 минут.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Письменное консультирование контролируемых лиц и их представителей осуществляется по следующим вопросам: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порядок обжалования решений Контрольного органа;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контролируемым лицом представлен письменный запрос о предоставлении письменного ответа по вопросам консультирования; 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за время устного консультирования предоставить ответ на поставленные вопросы невозможно; 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ответ на поставленные вопросы требует дополнительного запроса сведений от органов власти или иных лиц. 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3.3.6. Контролируемое лицо вправе направить запрос о предоставлении письменного ответа в сроки, установленные Федеральным законом от 2 мая 2006 г. № 59</w:t>
      </w: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ФЗ «О порядке рассмотрения обращений граждан Российской Федерации».</w:t>
      </w:r>
    </w:p>
    <w:p w:rsidR="00DE1E3B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3.3.7. Контрольный орган осуществляет учет проведенных консультирований.</w:t>
      </w:r>
    </w:p>
    <w:p w:rsidR="0041657B" w:rsidRDefault="0041657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57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1657B">
        <w:rPr>
          <w:rFonts w:ascii="Times New Roman" w:eastAsia="Times New Roman" w:hAnsi="Times New Roman" w:cs="Times New Roman"/>
          <w:sz w:val="28"/>
          <w:szCs w:val="28"/>
          <w:lang w:eastAsia="ru-RU"/>
        </w:rPr>
        <w:t>.8. 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41657B" w:rsidRDefault="0041657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</w:t>
      </w:r>
      <w:r w:rsidRPr="0041657B">
        <w:rPr>
          <w:rFonts w:ascii="Times New Roman" w:eastAsia="Times New Roman" w:hAnsi="Times New Roman" w:cs="Times New Roman"/>
          <w:sz w:val="28"/>
          <w:szCs w:val="28"/>
          <w:lang w:eastAsia="ru-RU"/>
        </w:rPr>
        <w:t>.9.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41657B" w:rsidRDefault="0041657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</w:t>
      </w:r>
      <w:r w:rsidRPr="0041657B">
        <w:rPr>
          <w:rFonts w:ascii="Times New Roman" w:eastAsia="Times New Roman" w:hAnsi="Times New Roman" w:cs="Times New Roman"/>
          <w:sz w:val="28"/>
          <w:szCs w:val="28"/>
          <w:lang w:eastAsia="ru-RU"/>
        </w:rPr>
        <w:t>.10. 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FB2787" w:rsidRDefault="00FB2787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787" w:rsidRPr="00B73261" w:rsidRDefault="00A9459F" w:rsidP="00FB278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</w:t>
      </w:r>
      <w:r w:rsidR="00FB2787" w:rsidRPr="00B73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B2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Профилактический визит</w:t>
      </w:r>
    </w:p>
    <w:p w:rsidR="00FB2787" w:rsidRDefault="00FB2787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787" w:rsidRDefault="00FB2787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787" w:rsidRPr="00FB2787" w:rsidRDefault="00FB2787" w:rsidP="00FB27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Pr="00FB2787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78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7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 проводимых в отношении объекта контроля исходя из его отнесения к соответствующей категории риска.</w:t>
      </w:r>
    </w:p>
    <w:p w:rsidR="00FB2787" w:rsidRDefault="00FB2787" w:rsidP="00FB27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7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профилактического визита инспектором может осуществляться </w:t>
      </w:r>
    </w:p>
    <w:p w:rsidR="00FB2787" w:rsidRPr="00FB2787" w:rsidRDefault="00FB2787" w:rsidP="00FB278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7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контролируемого лица в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рядке, установленном пунктом 3.3</w:t>
      </w:r>
      <w:r w:rsidRPr="00FB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 </w:t>
      </w:r>
    </w:p>
    <w:p w:rsidR="00FB2787" w:rsidRPr="00FB2787" w:rsidRDefault="00613A9A" w:rsidP="00FB27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3.4.2</w:t>
      </w:r>
      <w:r w:rsidR="00FB2787" w:rsidRPr="00FB278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Профилактические визиты проводятся по согласованию с контролируемыми лицами.</w:t>
      </w:r>
    </w:p>
    <w:p w:rsidR="00FB2787" w:rsidRPr="00FB2787" w:rsidRDefault="00613A9A" w:rsidP="00FB27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3.4.3</w:t>
      </w:r>
      <w:r w:rsidR="00FB2787" w:rsidRPr="00FB278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проведения.</w:t>
      </w:r>
    </w:p>
    <w:p w:rsidR="00FB2787" w:rsidRPr="00FB2787" w:rsidRDefault="00FB2787" w:rsidP="00FB27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7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</w:r>
    </w:p>
    <w:p w:rsidR="00FB2787" w:rsidRPr="00FB2787" w:rsidRDefault="00613A9A" w:rsidP="00FB27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3.4.4</w:t>
      </w:r>
      <w:r w:rsidR="00FB2787" w:rsidRPr="00FB278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FB2787" w:rsidRPr="00FB2787" w:rsidRDefault="00613A9A" w:rsidP="00FB27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3.4.5</w:t>
      </w:r>
      <w:r w:rsidR="00FB2787" w:rsidRPr="00FB278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случае, если при проведении профилактического визита установлено, что объекты контроля представляют явную непосредственную угрозу причинения вреда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787" w:rsidRPr="00FB2787">
        <w:rPr>
          <w:rFonts w:ascii="Times New Roman" w:eastAsia="Times New Roman" w:hAnsi="Times New Roman" w:cs="Times New Roman"/>
          <w:sz w:val="28"/>
          <w:szCs w:val="28"/>
          <w:lang w:eastAsia="ru-RU"/>
        </w:rPr>
        <w:t>(ущерба) охраняемым законом ценностям или такой вред (ущерб) причинен,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мероприятий.</w:t>
      </w:r>
    </w:p>
    <w:p w:rsidR="00FB2787" w:rsidRPr="00FB2787" w:rsidRDefault="004134D4" w:rsidP="00613A9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3.4.6</w:t>
      </w:r>
      <w:r w:rsidR="00FB2787" w:rsidRPr="00FB278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Контролируемое лицо вправе обратиться в контрольный орган с заявлением о проведении в отношении его профилактического визита (далее -заявление контролируемого лица).</w:t>
      </w:r>
    </w:p>
    <w:p w:rsidR="00FB2787" w:rsidRPr="00FB2787" w:rsidRDefault="00FB2787" w:rsidP="00FB27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78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134D4">
        <w:rPr>
          <w:rFonts w:ascii="Times New Roman" w:eastAsia="Times New Roman" w:hAnsi="Times New Roman" w:cs="Times New Roman"/>
          <w:sz w:val="28"/>
          <w:szCs w:val="28"/>
          <w:lang w:eastAsia="ru-RU"/>
        </w:rPr>
        <w:t>4.7.</w:t>
      </w:r>
      <w:r w:rsidRPr="00FB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FB2787" w:rsidRDefault="00FB2787" w:rsidP="00FB27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78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134D4">
        <w:rPr>
          <w:rFonts w:ascii="Times New Roman" w:eastAsia="Times New Roman" w:hAnsi="Times New Roman" w:cs="Times New Roman"/>
          <w:sz w:val="28"/>
          <w:szCs w:val="28"/>
          <w:lang w:eastAsia="ru-RU"/>
        </w:rPr>
        <w:t>4.8</w:t>
      </w:r>
      <w:r w:rsidRPr="00FB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Контрольный орган принимает решение об отказе в проведении </w:t>
      </w:r>
    </w:p>
    <w:p w:rsidR="00FB2787" w:rsidRPr="00FB2787" w:rsidRDefault="00FB2787" w:rsidP="00613A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профилактического визита по заявлению контролируемого лица по одному из </w:t>
      </w:r>
    </w:p>
    <w:p w:rsidR="00FB2787" w:rsidRPr="00FB2787" w:rsidRDefault="00FB2787" w:rsidP="00613A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78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оснований:</w:t>
      </w:r>
    </w:p>
    <w:p w:rsidR="00FB2787" w:rsidRPr="00FB2787" w:rsidRDefault="00FB2787" w:rsidP="00FB27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78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 контролируемого лица поступило уведомление об отзыве заявления о</w:t>
      </w:r>
      <w:r w:rsidR="0061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7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профилактического визита;</w:t>
      </w:r>
    </w:p>
    <w:p w:rsidR="00FB2787" w:rsidRPr="00FB2787" w:rsidRDefault="00FB2787" w:rsidP="00FB27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787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FB2787" w:rsidRPr="00FB2787" w:rsidRDefault="00FB2787" w:rsidP="00FB27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787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</w:t>
      </w:r>
      <w:r w:rsidR="0061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7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профилактического визита;</w:t>
      </w:r>
    </w:p>
    <w:p w:rsidR="00FB2787" w:rsidRPr="00FB2787" w:rsidRDefault="00FB2787" w:rsidP="00FB27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7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FB2787" w:rsidRDefault="00FB2787" w:rsidP="00FB27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78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134D4">
        <w:rPr>
          <w:rFonts w:ascii="Times New Roman" w:eastAsia="Times New Roman" w:hAnsi="Times New Roman" w:cs="Times New Roman"/>
          <w:sz w:val="28"/>
          <w:szCs w:val="28"/>
          <w:lang w:eastAsia="ru-RU"/>
        </w:rPr>
        <w:t>4.9</w:t>
      </w:r>
      <w:r w:rsidRPr="00FB278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4134D4" w:rsidRPr="00FB2787" w:rsidRDefault="004134D4" w:rsidP="00FB27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E3B" w:rsidRPr="00483BF8" w:rsidRDefault="00DE1E3B" w:rsidP="00DE1E3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E3B" w:rsidRPr="00483BF8" w:rsidRDefault="00DE1E3B" w:rsidP="00DE1E3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Контрольные мероприятия, проводимые в рамках муниципального контроля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E3B" w:rsidRPr="00B73261" w:rsidRDefault="00DE1E3B" w:rsidP="00DE1E3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Контрольные мероприятия. Общие вопросы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Муниципальный контроль осуществляется Контрольным органом посредством организации проведения следующих внеплановых контрольных</w:t>
      </w:r>
      <w:r w:rsidRPr="00483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мероприятий:</w:t>
      </w:r>
    </w:p>
    <w:p w:rsidR="00DE1E3B" w:rsidRPr="00483BF8" w:rsidRDefault="00DE1E3B" w:rsidP="00DE1E3B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визит, документарн</w:t>
      </w:r>
      <w:r w:rsidR="00B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проверка, выездная </w:t>
      </w:r>
      <w:proofErr w:type="gramStart"/>
      <w:r w:rsidR="00B7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</w:t>
      </w: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proofErr w:type="gramEnd"/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взаимодействии с контролируемыми лицами;</w:t>
      </w:r>
    </w:p>
    <w:p w:rsidR="00DE1E3B" w:rsidRPr="00483BF8" w:rsidRDefault="00DE1E3B" w:rsidP="00DE1E3B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требований, выездное обследование – без взаимодействия с контролируемыми лицами.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виде контроля устанавливаются контрольные(надзорные) мероприятия из числа указанных в абзаце 2 настоящей статьи, проводимые в рамках конкретного вида контроля. Контрольные(надзорные) мероприятия без взаимодействия не требуют дополнительного указания в положении о виде контроля на их проведение.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4.1.2. При осуществлении муниципального контроля взаимодействиями с контролируемыми лицами являются: </w:t>
      </w:r>
    </w:p>
    <w:p w:rsidR="00DE1E3B" w:rsidRPr="00483BF8" w:rsidRDefault="00DE1E3B" w:rsidP="00DE1E3B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встречи, телефонные и иные переговоры (непосредственное взаимодействие) между инспектором и контролируемым лицом или его представителем;</w:t>
      </w:r>
    </w:p>
    <w:p w:rsidR="00DE1E3B" w:rsidRPr="00483BF8" w:rsidRDefault="00DE1E3B" w:rsidP="00DE1E3B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документов, иных материалов;</w:t>
      </w:r>
    </w:p>
    <w:p w:rsidR="00DE1E3B" w:rsidRPr="00483BF8" w:rsidRDefault="00DE1E3B" w:rsidP="00DE1E3B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Контрольные мероприятия, осуществляемые при взаимодействии с контролируемым лицом, проводятся Контрольным органом по следующим основаниям: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наличие у Контрольного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</w:t>
      </w: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утвержденным индикаторами риска нарушения обязательных требований, или отклонения объекта контроля от таких параметров;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истечение срока исполнения решения Контрольного органа об устранении выявленного нарушения обязательных требований – в случаях, установленных частью 1 статьи 95 Федерального закона от 31 июля 2020 г. № 248-ФЗ.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наступление события, указанного в программе проверок, если федеральным законом о виде контроля установлено, что контрольные(надзорные) мероприятия проводятся на основании программы проверок.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задания, содержащиеся в планах работы контрольного (надзорного) органа, в том числе в случаях, установленных Федеральным законом   № 248-ФЗ.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4.1.4. 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 в виде постановления, подписанного уполномоченным лицом Контрольного органа, в котором указываются сведения, предусмотренные частью 1 статьи 64 Федерального закона от 31 июля 2020 г. № 248-ФЗ.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 Решение о проведении внепланового контрольного мероприятия принимается с учетом индикаторов риска нарушения обязательных требований.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4.1.6.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4.1.7. 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предусмотренным пунктами 1, 3-6 части 1 и частью 3 статьи 57 Федерального закона № 248-ФЗ.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4.1.8. Внеплановые контрольные мероприятия, за исключением проводимых без взаимодействия с контролируемыми лицами, проводятся </w:t>
      </w: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путем совершения инспектором и лицами, привлекаемыми к проведению контрольного мероприятия, следующих контрольных действий: </w:t>
      </w:r>
    </w:p>
    <w:p w:rsidR="00DE1E3B" w:rsidRPr="00483BF8" w:rsidRDefault="00DE1E3B" w:rsidP="00DE1E3B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осмотр;</w:t>
      </w:r>
    </w:p>
    <w:p w:rsidR="00DE1E3B" w:rsidRPr="00483BF8" w:rsidRDefault="00DE1E3B" w:rsidP="00DE1E3B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опрос;</w:t>
      </w:r>
    </w:p>
    <w:p w:rsidR="00DE1E3B" w:rsidRPr="00483BF8" w:rsidRDefault="00DE1E3B" w:rsidP="00DE1E3B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письменных объяснений;</w:t>
      </w:r>
    </w:p>
    <w:p w:rsidR="00DE1E3B" w:rsidRPr="00483BF8" w:rsidRDefault="00DE1E3B" w:rsidP="00DE1E3B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истребование документов;</w:t>
      </w:r>
    </w:p>
    <w:p w:rsidR="00DE1E3B" w:rsidRPr="00483BF8" w:rsidRDefault="00DE1E3B" w:rsidP="00DE1E3B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4.1.9. 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E1E3B" w:rsidRPr="00B73261" w:rsidRDefault="00DE1E3B" w:rsidP="00DE1E3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Документарная проверка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Срок проведения документарной проверки не может превышать десять рабочих дней. 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указанный срок не включается период с момента: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период с момента направления контролируемому лицу информации Контрольного органа:</w:t>
      </w:r>
    </w:p>
    <w:p w:rsidR="00DE1E3B" w:rsidRPr="00483BF8" w:rsidRDefault="00DE1E3B" w:rsidP="00DE1E3B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выявлении ошибок и (или) противоречий в представленных контролируемым лицом документах;</w:t>
      </w:r>
    </w:p>
    <w:p w:rsidR="00DE1E3B" w:rsidRPr="00483BF8" w:rsidRDefault="00DE1E3B" w:rsidP="00DE1E3B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</w:t>
      </w: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4.2.4</w:t>
      </w:r>
      <w:r w:rsidR="00B732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допустимых контрольных действий, совершаемых в ходе документарной проверки: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73716001"/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истребование документов;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получение письменных объяснений;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3) экспертиза.</w:t>
      </w:r>
      <w:bookmarkEnd w:id="0"/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4.2.5.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истребуемые</w:t>
      </w:r>
      <w:proofErr w:type="spellEnd"/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истребуемые</w:t>
      </w:r>
      <w:proofErr w:type="spellEnd"/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4.2.6. Письменные объяснения могут быть запрошены инспектором от контролируемого лица или его представителя, свидетелей.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объяснения оформляются путем составления письменного документа в свободной форме.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 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4.2.7. Экспертиза осуществляется экспертом или экспертной организацией по поручению Контрольного органа.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экспертизы оформляются экспертным заключением по форме, утвержденной Контрольным органом. 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4.2.8. Оформление акта производится по месту нахождения Контрольного органа в день окончания проведения документарной проверки.</w:t>
      </w:r>
      <w:r w:rsidRPr="00483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4.2.9. 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Федерального закона от 31 июля 2020 г. № 248-ФЗ.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4.2.10. Внеплановая документарная проверка проводится без согласования с органами прокуратуры.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E3B" w:rsidRPr="00B73261" w:rsidRDefault="00DE1E3B" w:rsidP="00DE1E3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Выездная проверка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Выездная проверка проводится в случае, если не представляется возможным: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</w:t>
      </w:r>
      <w:r w:rsidR="006A12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выезда на указанное в пункте 4.3</w:t>
      </w: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.1 настоящего Положения место и совершения необходимых контрольных действий, предусмотренных в рамках иного вида контрольных мероприятий.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– 6 части 1, частью 3 статьи 57 и частью 12 статьи 66 Федерального </w:t>
      </w:r>
      <w:proofErr w:type="gramStart"/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 №</w:t>
      </w:r>
      <w:proofErr w:type="gramEnd"/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4.3.4.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4.3.5.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4.3.6. Срок проведения выездной проверки составляет не более десяти рабочих дней.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 Перечень допустимых контрольных действий в ходе выездной проверки: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73715973"/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опрос;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истребование документов;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получение письменных объяснений;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5) экспертиза.</w:t>
      </w:r>
      <w:bookmarkEnd w:id="1"/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4.3.8.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осмотра составляется протокол осмотра.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оформляется в день проведения осмотра.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4.3.9. 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опроса оформляется в день опроса.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4.3.10.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4.3.11. Представление контролируемым лицом </w:t>
      </w:r>
      <w:proofErr w:type="spellStart"/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истребуемых</w:t>
      </w:r>
      <w:proofErr w:type="spellEnd"/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письменных объяснений, проведение экспертизы осуществляется в соответствии с пунктами 4.2.5, 4.2.6 и 4.2.7 настоящего Положения.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4.3.12. По окончании проведения выездной проверки инспектор составляет акт выездной проверки.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проведении фотосъемки, аудио- и видеозаписи отражается в акте проверки.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4.3.13.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Федерального закона от 31 июля 2020 г. № 248-ФЗ. 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4.3.14.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временной нетрудоспособности;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нахождения в служебной командировке.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B09" w:rsidRDefault="00E30B09" w:rsidP="00DE1E3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B09" w:rsidRDefault="00E30B09" w:rsidP="00DE1E3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E3B" w:rsidRPr="00B73261" w:rsidRDefault="00DE1E3B" w:rsidP="00DE1E3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 Инспекционный визит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4.4.1.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4.4.2. Перечень допустимых контрольных действий в ходе инспекционного визита: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73715943"/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осмотр;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опрос;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получение письменных объяснений;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истребование документов</w:t>
      </w:r>
      <w:bookmarkEnd w:id="2"/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Инспекционный визит допускается проводить с использованием средств дистанционного взаимодействия, в том числе посредством аудио- или видеосвязи. 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4.4.3.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 – 6 части 1, частью3 статьи 57 и частью 12 статьи 66 настоящего Федерального закона № 248-ФЗ.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4.4.4. Контрольные действия, предусмотренные пунктом 4.7.2 настоящего Положения, осуществляются в соответствии с пунктами 4.2.5, 4.2.6, 4.3.8 – 4.3.10 настоящего Положения.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261" w:rsidRDefault="00DE1E3B" w:rsidP="00DE1E3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30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.5. Наблюдение за соблюдением обязательных требований</w:t>
      </w:r>
    </w:p>
    <w:p w:rsidR="00DE1E3B" w:rsidRPr="00E30B09" w:rsidRDefault="00DE1E3B" w:rsidP="00DE1E3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(мониторинг безопасности)</w:t>
      </w:r>
    </w:p>
    <w:p w:rsidR="00DE1E3B" w:rsidRPr="00E30B09" w:rsidRDefault="00DE1E3B" w:rsidP="00DE1E3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4.5.1. Под наблюдением за соблюдением обязательных требований (мониторингом безопасности) понимается сбор, анализ данных об объектах контроля, имеющихся контрольного (надзорного)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4.5.2.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требованиями. 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4.5.3.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</w:t>
      </w: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обязательных требований, контрольным (надзорным) органом могут быть приняты следующие решения: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 проведении внепланового контрольного (надзорного) мероприятия в соответствии со статьей 60 Федерального закона от 31 июля 2020 г. № 248-ФЗ;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об объявлении предостережения;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 от 31 июля 2020 г. № 248-ФЗ,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 от 31 июля 2020 г. № 248-ФЗ,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E3B" w:rsidRPr="00E30B09" w:rsidRDefault="00DE1E3B" w:rsidP="00DE1E3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4.6. Выездное обследование</w:t>
      </w:r>
    </w:p>
    <w:p w:rsidR="00DE1E3B" w:rsidRPr="00E30B09" w:rsidRDefault="00DE1E3B" w:rsidP="00DE1E3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4.6.1. Под выездным обследованием в целях настоящего Федерального закона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4.6.3. В ходе выездного обследования на общедоступных (открытых для посещения неограниченным кругом лиц) производственных объектах могут осуществляться: </w:t>
      </w:r>
    </w:p>
    <w:p w:rsidR="00DE1E3B" w:rsidRPr="00483BF8" w:rsidRDefault="00E30B09" w:rsidP="00DE1E3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отбор проб (образцов);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инструментальное обследование (с применением видеозаписи);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испытание;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5) экспертиза.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4.6.4. Выездное обследование проводится без информирования контролируемого лица.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4.6.5. По результатам проведения выездного обследования не могут быть приняты решения, предусмотренные подпунктами 1 и 2 части 2 статьи 90 Федерального закона № 248-ФЗ.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4.6.6. Срок проведения выездного обследования одного объекта (нескольких объектов, распложенных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DE1E3B" w:rsidRDefault="00DE1E3B" w:rsidP="00DE1E3B">
      <w:pPr>
        <w:widowControl w:val="0"/>
        <w:tabs>
          <w:tab w:val="left" w:pos="769"/>
        </w:tabs>
        <w:autoSpaceDE w:val="0"/>
        <w:autoSpaceDN w:val="0"/>
        <w:spacing w:before="1" w:after="0" w:line="240" w:lineRule="auto"/>
        <w:ind w:left="119" w:right="104"/>
        <w:jc w:val="both"/>
        <w:rPr>
          <w:rFonts w:ascii="Times New Roman" w:eastAsia="Times New Roman" w:hAnsi="Times New Roman" w:cs="Times New Roman"/>
          <w:color w:val="010C21"/>
          <w:sz w:val="28"/>
          <w:szCs w:val="28"/>
          <w:lang w:val="x-none" w:eastAsia="x-none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4.6.7. </w:t>
      </w:r>
      <w:r w:rsidRPr="00483BF8">
        <w:rPr>
          <w:rFonts w:ascii="Times New Roman" w:eastAsia="Times New Roman" w:hAnsi="Times New Roman" w:cs="Times New Roman"/>
          <w:color w:val="010C21"/>
          <w:sz w:val="28"/>
          <w:szCs w:val="28"/>
          <w:lang w:val="x-none" w:eastAsia="x-none"/>
        </w:rPr>
        <w:t xml:space="preserve">В случае, если в рамках выездного обследования выявлены </w:t>
      </w:r>
      <w:r w:rsidRPr="00483BF8">
        <w:rPr>
          <w:rFonts w:ascii="Times New Roman" w:eastAsia="Times New Roman" w:hAnsi="Times New Roman" w:cs="Times New Roman"/>
          <w:color w:val="010C21"/>
          <w:sz w:val="28"/>
          <w:szCs w:val="28"/>
          <w:lang w:val="x-none" w:eastAsia="x-none"/>
        </w:rPr>
        <w:lastRenderedPageBreak/>
        <w:t>признаки нарушений</w:t>
      </w:r>
      <w:r w:rsidRPr="00483BF8">
        <w:rPr>
          <w:rFonts w:ascii="Times New Roman" w:eastAsia="Times New Roman" w:hAnsi="Times New Roman" w:cs="Times New Roman"/>
          <w:color w:val="010C21"/>
          <w:spacing w:val="1"/>
          <w:sz w:val="28"/>
          <w:szCs w:val="28"/>
          <w:lang w:val="x-none" w:eastAsia="x-none"/>
        </w:rPr>
        <w:t xml:space="preserve"> </w:t>
      </w:r>
      <w:r w:rsidRPr="00483BF8">
        <w:rPr>
          <w:rFonts w:ascii="Times New Roman" w:eastAsia="Times New Roman" w:hAnsi="Times New Roman" w:cs="Times New Roman"/>
          <w:color w:val="010C21"/>
          <w:sz w:val="28"/>
          <w:szCs w:val="28"/>
          <w:lang w:val="x-none" w:eastAsia="x-none"/>
        </w:rPr>
        <w:t>обязательных</w:t>
      </w:r>
      <w:r w:rsidRPr="00483BF8">
        <w:rPr>
          <w:rFonts w:ascii="Times New Roman" w:eastAsia="Times New Roman" w:hAnsi="Times New Roman" w:cs="Times New Roman"/>
          <w:color w:val="010C21"/>
          <w:spacing w:val="1"/>
          <w:sz w:val="28"/>
          <w:szCs w:val="28"/>
          <w:lang w:val="x-none" w:eastAsia="x-none"/>
        </w:rPr>
        <w:t xml:space="preserve"> </w:t>
      </w:r>
      <w:r w:rsidRPr="00483BF8">
        <w:rPr>
          <w:rFonts w:ascii="Times New Roman" w:eastAsia="Times New Roman" w:hAnsi="Times New Roman" w:cs="Times New Roman"/>
          <w:color w:val="010C21"/>
          <w:sz w:val="28"/>
          <w:szCs w:val="28"/>
          <w:lang w:val="x-none" w:eastAsia="x-none"/>
        </w:rPr>
        <w:t>требований,</w:t>
      </w:r>
      <w:r w:rsidRPr="00483BF8">
        <w:rPr>
          <w:rFonts w:ascii="Times New Roman" w:eastAsia="Times New Roman" w:hAnsi="Times New Roman" w:cs="Times New Roman"/>
          <w:color w:val="010C21"/>
          <w:spacing w:val="1"/>
          <w:sz w:val="28"/>
          <w:szCs w:val="28"/>
          <w:lang w:val="x-none" w:eastAsia="x-none"/>
        </w:rPr>
        <w:t xml:space="preserve"> </w:t>
      </w:r>
      <w:r w:rsidRPr="00483BF8">
        <w:rPr>
          <w:rFonts w:ascii="Times New Roman" w:eastAsia="Times New Roman" w:hAnsi="Times New Roman" w:cs="Times New Roman"/>
          <w:color w:val="010C21"/>
          <w:sz w:val="28"/>
          <w:szCs w:val="28"/>
          <w:lang w:val="x-none" w:eastAsia="x-none"/>
        </w:rPr>
        <w:t>инспектор</w:t>
      </w:r>
      <w:r w:rsidRPr="00483BF8">
        <w:rPr>
          <w:rFonts w:ascii="Times New Roman" w:eastAsia="Times New Roman" w:hAnsi="Times New Roman" w:cs="Times New Roman"/>
          <w:color w:val="010C21"/>
          <w:spacing w:val="1"/>
          <w:sz w:val="28"/>
          <w:szCs w:val="28"/>
          <w:lang w:val="x-none" w:eastAsia="x-none"/>
        </w:rPr>
        <w:t xml:space="preserve"> </w:t>
      </w:r>
      <w:r w:rsidRPr="00483BF8">
        <w:rPr>
          <w:rFonts w:ascii="Times New Roman" w:eastAsia="Times New Roman" w:hAnsi="Times New Roman" w:cs="Times New Roman"/>
          <w:color w:val="010C21"/>
          <w:sz w:val="28"/>
          <w:szCs w:val="28"/>
          <w:lang w:val="x-none" w:eastAsia="x-none"/>
        </w:rPr>
        <w:t>вправе</w:t>
      </w:r>
      <w:r w:rsidRPr="00483BF8">
        <w:rPr>
          <w:rFonts w:ascii="Times New Roman" w:eastAsia="Times New Roman" w:hAnsi="Times New Roman" w:cs="Times New Roman"/>
          <w:color w:val="010C21"/>
          <w:spacing w:val="1"/>
          <w:sz w:val="28"/>
          <w:szCs w:val="28"/>
          <w:lang w:val="x-none" w:eastAsia="x-none"/>
        </w:rPr>
        <w:t xml:space="preserve"> </w:t>
      </w:r>
      <w:r w:rsidRPr="00483BF8">
        <w:rPr>
          <w:rFonts w:ascii="Times New Roman" w:eastAsia="Times New Roman" w:hAnsi="Times New Roman" w:cs="Times New Roman"/>
          <w:color w:val="010C21"/>
          <w:sz w:val="28"/>
          <w:szCs w:val="28"/>
          <w:lang w:val="x-none" w:eastAsia="x-none"/>
        </w:rPr>
        <w:t>незамедлительно</w:t>
      </w:r>
      <w:r w:rsidRPr="00483BF8">
        <w:rPr>
          <w:rFonts w:ascii="Times New Roman" w:eastAsia="Times New Roman" w:hAnsi="Times New Roman" w:cs="Times New Roman"/>
          <w:color w:val="010C21"/>
          <w:spacing w:val="1"/>
          <w:sz w:val="28"/>
          <w:szCs w:val="28"/>
          <w:lang w:val="x-none" w:eastAsia="x-none"/>
        </w:rPr>
        <w:t xml:space="preserve"> </w:t>
      </w:r>
      <w:r w:rsidRPr="00483BF8">
        <w:rPr>
          <w:rFonts w:ascii="Times New Roman" w:eastAsia="Times New Roman" w:hAnsi="Times New Roman" w:cs="Times New Roman"/>
          <w:color w:val="010C21"/>
          <w:sz w:val="28"/>
          <w:szCs w:val="28"/>
          <w:lang w:val="x-none" w:eastAsia="x-none"/>
        </w:rPr>
        <w:t>провести</w:t>
      </w:r>
      <w:r w:rsidRPr="00483BF8">
        <w:rPr>
          <w:rFonts w:ascii="Times New Roman" w:eastAsia="Times New Roman" w:hAnsi="Times New Roman" w:cs="Times New Roman"/>
          <w:color w:val="010C21"/>
          <w:spacing w:val="1"/>
          <w:sz w:val="28"/>
          <w:szCs w:val="28"/>
          <w:lang w:val="x-none" w:eastAsia="x-none"/>
        </w:rPr>
        <w:t xml:space="preserve"> </w:t>
      </w:r>
      <w:r w:rsidRPr="00483BF8">
        <w:rPr>
          <w:rFonts w:ascii="Times New Roman" w:eastAsia="Times New Roman" w:hAnsi="Times New Roman" w:cs="Times New Roman"/>
          <w:color w:val="010C21"/>
          <w:sz w:val="28"/>
          <w:szCs w:val="28"/>
          <w:lang w:val="x-none" w:eastAsia="x-none"/>
        </w:rPr>
        <w:t>контрольную</w:t>
      </w:r>
      <w:r w:rsidRPr="00483BF8">
        <w:rPr>
          <w:rFonts w:ascii="Times New Roman" w:eastAsia="Times New Roman" w:hAnsi="Times New Roman" w:cs="Times New Roman"/>
          <w:color w:val="010C21"/>
          <w:spacing w:val="1"/>
          <w:sz w:val="28"/>
          <w:szCs w:val="28"/>
          <w:lang w:val="x-none" w:eastAsia="x-none"/>
        </w:rPr>
        <w:t xml:space="preserve"> </w:t>
      </w:r>
      <w:r w:rsidRPr="00483BF8">
        <w:rPr>
          <w:rFonts w:ascii="Times New Roman" w:eastAsia="Times New Roman" w:hAnsi="Times New Roman" w:cs="Times New Roman"/>
          <w:color w:val="010C21"/>
          <w:sz w:val="28"/>
          <w:szCs w:val="28"/>
          <w:lang w:val="x-none" w:eastAsia="x-none"/>
        </w:rPr>
        <w:t>закупку (при условии, что возможность проведения контрольной закупки в соответствии с</w:t>
      </w:r>
      <w:r w:rsidRPr="00483BF8">
        <w:rPr>
          <w:rFonts w:ascii="Times New Roman" w:eastAsia="Times New Roman" w:hAnsi="Times New Roman" w:cs="Times New Roman"/>
          <w:color w:val="010C21"/>
          <w:spacing w:val="-57"/>
          <w:sz w:val="28"/>
          <w:szCs w:val="28"/>
          <w:lang w:val="x-none" w:eastAsia="x-none"/>
        </w:rPr>
        <w:t xml:space="preserve"> </w:t>
      </w:r>
      <w:r w:rsidRPr="00483BF8">
        <w:rPr>
          <w:rFonts w:ascii="Times New Roman" w:eastAsia="Times New Roman" w:hAnsi="Times New Roman" w:cs="Times New Roman"/>
          <w:color w:val="010C21"/>
          <w:sz w:val="28"/>
          <w:szCs w:val="28"/>
          <w:lang w:val="x-none" w:eastAsia="x-none"/>
        </w:rPr>
        <w:t>настоящей</w:t>
      </w:r>
      <w:r w:rsidRPr="00483BF8">
        <w:rPr>
          <w:rFonts w:ascii="Times New Roman" w:eastAsia="Times New Roman" w:hAnsi="Times New Roman" w:cs="Times New Roman"/>
          <w:color w:val="010C21"/>
          <w:spacing w:val="1"/>
          <w:sz w:val="28"/>
          <w:szCs w:val="28"/>
          <w:lang w:val="x-none" w:eastAsia="x-none"/>
        </w:rPr>
        <w:t xml:space="preserve"> </w:t>
      </w:r>
      <w:r w:rsidRPr="00483BF8">
        <w:rPr>
          <w:rFonts w:ascii="Times New Roman" w:eastAsia="Times New Roman" w:hAnsi="Times New Roman" w:cs="Times New Roman"/>
          <w:color w:val="010C21"/>
          <w:sz w:val="28"/>
          <w:szCs w:val="28"/>
          <w:lang w:val="x-none" w:eastAsia="x-none"/>
        </w:rPr>
        <w:t>статьей</w:t>
      </w:r>
      <w:r w:rsidRPr="00483BF8">
        <w:rPr>
          <w:rFonts w:ascii="Times New Roman" w:eastAsia="Times New Roman" w:hAnsi="Times New Roman" w:cs="Times New Roman"/>
          <w:color w:val="010C21"/>
          <w:spacing w:val="1"/>
          <w:sz w:val="28"/>
          <w:szCs w:val="28"/>
          <w:lang w:val="x-none" w:eastAsia="x-none"/>
        </w:rPr>
        <w:t xml:space="preserve"> </w:t>
      </w:r>
      <w:r w:rsidRPr="00483BF8">
        <w:rPr>
          <w:rFonts w:ascii="Times New Roman" w:eastAsia="Times New Roman" w:hAnsi="Times New Roman" w:cs="Times New Roman"/>
          <w:color w:val="010C21"/>
          <w:sz w:val="28"/>
          <w:szCs w:val="28"/>
          <w:lang w:val="x-none" w:eastAsia="x-none"/>
        </w:rPr>
        <w:t>предусмотрена</w:t>
      </w:r>
      <w:r w:rsidRPr="00483BF8">
        <w:rPr>
          <w:rFonts w:ascii="Times New Roman" w:eastAsia="Times New Roman" w:hAnsi="Times New Roman" w:cs="Times New Roman"/>
          <w:color w:val="010C21"/>
          <w:spacing w:val="1"/>
          <w:sz w:val="28"/>
          <w:szCs w:val="28"/>
          <w:lang w:val="x-none" w:eastAsia="x-none"/>
        </w:rPr>
        <w:t xml:space="preserve"> </w:t>
      </w:r>
      <w:r w:rsidRPr="00483BF8">
        <w:rPr>
          <w:rFonts w:ascii="Times New Roman" w:eastAsia="Times New Roman" w:hAnsi="Times New Roman" w:cs="Times New Roman"/>
          <w:color w:val="010C21"/>
          <w:sz w:val="28"/>
          <w:szCs w:val="28"/>
          <w:lang w:val="x-none" w:eastAsia="x-none"/>
        </w:rPr>
        <w:t>положением</w:t>
      </w:r>
      <w:r w:rsidRPr="00483BF8">
        <w:rPr>
          <w:rFonts w:ascii="Times New Roman" w:eastAsia="Times New Roman" w:hAnsi="Times New Roman" w:cs="Times New Roman"/>
          <w:color w:val="010C21"/>
          <w:spacing w:val="1"/>
          <w:sz w:val="28"/>
          <w:szCs w:val="28"/>
          <w:lang w:val="x-none" w:eastAsia="x-none"/>
        </w:rPr>
        <w:t xml:space="preserve"> </w:t>
      </w:r>
      <w:r w:rsidRPr="00483BF8">
        <w:rPr>
          <w:rFonts w:ascii="Times New Roman" w:eastAsia="Times New Roman" w:hAnsi="Times New Roman" w:cs="Times New Roman"/>
          <w:color w:val="010C21"/>
          <w:sz w:val="28"/>
          <w:szCs w:val="28"/>
          <w:lang w:val="x-none" w:eastAsia="x-none"/>
        </w:rPr>
        <w:t>о</w:t>
      </w:r>
      <w:r w:rsidRPr="00483BF8">
        <w:rPr>
          <w:rFonts w:ascii="Times New Roman" w:eastAsia="Times New Roman" w:hAnsi="Times New Roman" w:cs="Times New Roman"/>
          <w:color w:val="010C21"/>
          <w:spacing w:val="1"/>
          <w:sz w:val="28"/>
          <w:szCs w:val="28"/>
          <w:lang w:val="x-none" w:eastAsia="x-none"/>
        </w:rPr>
        <w:t xml:space="preserve"> </w:t>
      </w:r>
      <w:r w:rsidRPr="00483BF8">
        <w:rPr>
          <w:rFonts w:ascii="Times New Roman" w:eastAsia="Times New Roman" w:hAnsi="Times New Roman" w:cs="Times New Roman"/>
          <w:color w:val="010C21"/>
          <w:sz w:val="28"/>
          <w:szCs w:val="28"/>
          <w:lang w:val="x-none" w:eastAsia="x-none"/>
        </w:rPr>
        <w:t>виде</w:t>
      </w:r>
      <w:r w:rsidRPr="00483BF8">
        <w:rPr>
          <w:rFonts w:ascii="Times New Roman" w:eastAsia="Times New Roman" w:hAnsi="Times New Roman" w:cs="Times New Roman"/>
          <w:color w:val="010C21"/>
          <w:spacing w:val="1"/>
          <w:sz w:val="28"/>
          <w:szCs w:val="28"/>
          <w:lang w:val="x-none" w:eastAsia="x-none"/>
        </w:rPr>
        <w:t xml:space="preserve"> </w:t>
      </w:r>
      <w:r w:rsidRPr="00483BF8">
        <w:rPr>
          <w:rFonts w:ascii="Times New Roman" w:eastAsia="Times New Roman" w:hAnsi="Times New Roman" w:cs="Times New Roman"/>
          <w:color w:val="010C21"/>
          <w:sz w:val="28"/>
          <w:szCs w:val="28"/>
          <w:lang w:val="x-none" w:eastAsia="x-none"/>
        </w:rPr>
        <w:t>контроля).</w:t>
      </w:r>
      <w:r w:rsidRPr="00483BF8">
        <w:rPr>
          <w:rFonts w:ascii="Times New Roman" w:eastAsia="Times New Roman" w:hAnsi="Times New Roman" w:cs="Times New Roman"/>
          <w:color w:val="010C21"/>
          <w:spacing w:val="1"/>
          <w:sz w:val="28"/>
          <w:szCs w:val="28"/>
          <w:lang w:val="x-none" w:eastAsia="x-none"/>
        </w:rPr>
        <w:t xml:space="preserve"> </w:t>
      </w:r>
      <w:r w:rsidRPr="00483BF8">
        <w:rPr>
          <w:rFonts w:ascii="Times New Roman" w:eastAsia="Times New Roman" w:hAnsi="Times New Roman" w:cs="Times New Roman"/>
          <w:color w:val="010C21"/>
          <w:sz w:val="28"/>
          <w:szCs w:val="28"/>
          <w:lang w:val="x-none" w:eastAsia="x-none"/>
        </w:rPr>
        <w:t>В</w:t>
      </w:r>
      <w:r w:rsidRPr="00483BF8">
        <w:rPr>
          <w:rFonts w:ascii="Times New Roman" w:eastAsia="Times New Roman" w:hAnsi="Times New Roman" w:cs="Times New Roman"/>
          <w:color w:val="010C21"/>
          <w:spacing w:val="61"/>
          <w:sz w:val="28"/>
          <w:szCs w:val="28"/>
          <w:lang w:val="x-none" w:eastAsia="x-none"/>
        </w:rPr>
        <w:t xml:space="preserve"> </w:t>
      </w:r>
      <w:r w:rsidRPr="00483BF8">
        <w:rPr>
          <w:rFonts w:ascii="Times New Roman" w:eastAsia="Times New Roman" w:hAnsi="Times New Roman" w:cs="Times New Roman"/>
          <w:color w:val="010C21"/>
          <w:sz w:val="28"/>
          <w:szCs w:val="28"/>
          <w:lang w:val="x-none" w:eastAsia="x-none"/>
        </w:rPr>
        <w:t>отношении</w:t>
      </w:r>
      <w:r w:rsidRPr="00483BF8">
        <w:rPr>
          <w:rFonts w:ascii="Times New Roman" w:eastAsia="Times New Roman" w:hAnsi="Times New Roman" w:cs="Times New Roman"/>
          <w:color w:val="010C21"/>
          <w:spacing w:val="1"/>
          <w:sz w:val="28"/>
          <w:szCs w:val="28"/>
          <w:lang w:val="x-none" w:eastAsia="x-none"/>
        </w:rPr>
        <w:t xml:space="preserve"> </w:t>
      </w:r>
      <w:r w:rsidRPr="00483BF8">
        <w:rPr>
          <w:rFonts w:ascii="Times New Roman" w:eastAsia="Times New Roman" w:hAnsi="Times New Roman" w:cs="Times New Roman"/>
          <w:color w:val="010C21"/>
          <w:sz w:val="28"/>
          <w:szCs w:val="28"/>
          <w:lang w:val="x-none" w:eastAsia="x-none"/>
        </w:rPr>
        <w:t>проведения контрольной закупки не требуется принятие решения о проведении данного</w:t>
      </w:r>
      <w:r w:rsidRPr="00483BF8">
        <w:rPr>
          <w:rFonts w:ascii="Times New Roman" w:eastAsia="Times New Roman" w:hAnsi="Times New Roman" w:cs="Times New Roman"/>
          <w:color w:val="010C21"/>
          <w:spacing w:val="1"/>
          <w:sz w:val="28"/>
          <w:szCs w:val="28"/>
          <w:lang w:val="x-none" w:eastAsia="x-none"/>
        </w:rPr>
        <w:t xml:space="preserve"> </w:t>
      </w:r>
      <w:r w:rsidRPr="00483BF8">
        <w:rPr>
          <w:rFonts w:ascii="Times New Roman" w:eastAsia="Times New Roman" w:hAnsi="Times New Roman" w:cs="Times New Roman"/>
          <w:color w:val="010C21"/>
          <w:sz w:val="28"/>
          <w:szCs w:val="28"/>
          <w:lang w:val="x-none" w:eastAsia="x-none"/>
        </w:rPr>
        <w:t>контрольного (надзорного) мероприятия. Информация о проведении контрольной закупки</w:t>
      </w:r>
      <w:r w:rsidRPr="00483BF8">
        <w:rPr>
          <w:rFonts w:ascii="Times New Roman" w:eastAsia="Times New Roman" w:hAnsi="Times New Roman" w:cs="Times New Roman"/>
          <w:color w:val="010C21"/>
          <w:spacing w:val="1"/>
          <w:sz w:val="28"/>
          <w:szCs w:val="28"/>
          <w:lang w:val="x-none" w:eastAsia="x-none"/>
        </w:rPr>
        <w:t xml:space="preserve"> </w:t>
      </w:r>
      <w:r w:rsidRPr="00483BF8">
        <w:rPr>
          <w:rFonts w:ascii="Times New Roman" w:eastAsia="Times New Roman" w:hAnsi="Times New Roman" w:cs="Times New Roman"/>
          <w:color w:val="010C21"/>
          <w:sz w:val="28"/>
          <w:szCs w:val="28"/>
          <w:lang w:val="x-none" w:eastAsia="x-none"/>
        </w:rPr>
        <w:t>вносится</w:t>
      </w:r>
      <w:r w:rsidRPr="00483BF8">
        <w:rPr>
          <w:rFonts w:ascii="Times New Roman" w:eastAsia="Times New Roman" w:hAnsi="Times New Roman" w:cs="Times New Roman"/>
          <w:color w:val="010C21"/>
          <w:spacing w:val="1"/>
          <w:sz w:val="28"/>
          <w:szCs w:val="28"/>
          <w:lang w:val="x-none" w:eastAsia="x-none"/>
        </w:rPr>
        <w:t xml:space="preserve"> </w:t>
      </w:r>
      <w:r w:rsidRPr="00483BF8">
        <w:rPr>
          <w:rFonts w:ascii="Times New Roman" w:eastAsia="Times New Roman" w:hAnsi="Times New Roman" w:cs="Times New Roman"/>
          <w:color w:val="010C21"/>
          <w:sz w:val="28"/>
          <w:szCs w:val="28"/>
          <w:lang w:val="x-none" w:eastAsia="x-none"/>
        </w:rPr>
        <w:t>в</w:t>
      </w:r>
      <w:r w:rsidRPr="00483BF8">
        <w:rPr>
          <w:rFonts w:ascii="Times New Roman" w:eastAsia="Times New Roman" w:hAnsi="Times New Roman" w:cs="Times New Roman"/>
          <w:color w:val="010C21"/>
          <w:spacing w:val="1"/>
          <w:sz w:val="28"/>
          <w:szCs w:val="28"/>
          <w:lang w:val="x-none" w:eastAsia="x-none"/>
        </w:rPr>
        <w:t xml:space="preserve"> </w:t>
      </w:r>
      <w:r w:rsidRPr="00483BF8">
        <w:rPr>
          <w:rFonts w:ascii="Times New Roman" w:eastAsia="Times New Roman" w:hAnsi="Times New Roman" w:cs="Times New Roman"/>
          <w:color w:val="010C21"/>
          <w:sz w:val="28"/>
          <w:szCs w:val="28"/>
          <w:lang w:val="x-none" w:eastAsia="x-none"/>
        </w:rPr>
        <w:t>единый</w:t>
      </w:r>
      <w:r w:rsidRPr="00483BF8">
        <w:rPr>
          <w:rFonts w:ascii="Times New Roman" w:eastAsia="Times New Roman" w:hAnsi="Times New Roman" w:cs="Times New Roman"/>
          <w:color w:val="010C21"/>
          <w:spacing w:val="1"/>
          <w:sz w:val="28"/>
          <w:szCs w:val="28"/>
          <w:lang w:val="x-none" w:eastAsia="x-none"/>
        </w:rPr>
        <w:t xml:space="preserve"> </w:t>
      </w:r>
      <w:r w:rsidRPr="00483BF8">
        <w:rPr>
          <w:rFonts w:ascii="Times New Roman" w:eastAsia="Times New Roman" w:hAnsi="Times New Roman" w:cs="Times New Roman"/>
          <w:color w:val="010C21"/>
          <w:sz w:val="28"/>
          <w:szCs w:val="28"/>
          <w:lang w:val="x-none" w:eastAsia="x-none"/>
        </w:rPr>
        <w:t>реестр</w:t>
      </w:r>
      <w:r w:rsidRPr="00483BF8">
        <w:rPr>
          <w:rFonts w:ascii="Times New Roman" w:eastAsia="Times New Roman" w:hAnsi="Times New Roman" w:cs="Times New Roman"/>
          <w:color w:val="010C21"/>
          <w:spacing w:val="1"/>
          <w:sz w:val="28"/>
          <w:szCs w:val="28"/>
          <w:lang w:val="x-none" w:eastAsia="x-none"/>
        </w:rPr>
        <w:t xml:space="preserve"> </w:t>
      </w:r>
      <w:r w:rsidRPr="00483BF8">
        <w:rPr>
          <w:rFonts w:ascii="Times New Roman" w:eastAsia="Times New Roman" w:hAnsi="Times New Roman" w:cs="Times New Roman"/>
          <w:color w:val="010C21"/>
          <w:sz w:val="28"/>
          <w:szCs w:val="28"/>
          <w:lang w:val="x-none" w:eastAsia="x-none"/>
        </w:rPr>
        <w:t>контрольных</w:t>
      </w:r>
      <w:r w:rsidRPr="00483BF8">
        <w:rPr>
          <w:rFonts w:ascii="Times New Roman" w:eastAsia="Times New Roman" w:hAnsi="Times New Roman" w:cs="Times New Roman"/>
          <w:color w:val="010C21"/>
          <w:spacing w:val="1"/>
          <w:sz w:val="28"/>
          <w:szCs w:val="28"/>
          <w:lang w:val="x-none" w:eastAsia="x-none"/>
        </w:rPr>
        <w:t xml:space="preserve"> </w:t>
      </w:r>
      <w:r w:rsidRPr="00483BF8">
        <w:rPr>
          <w:rFonts w:ascii="Times New Roman" w:eastAsia="Times New Roman" w:hAnsi="Times New Roman" w:cs="Times New Roman"/>
          <w:color w:val="010C21"/>
          <w:sz w:val="28"/>
          <w:szCs w:val="28"/>
          <w:lang w:val="x-none" w:eastAsia="x-none"/>
        </w:rPr>
        <w:t>(надзорных)</w:t>
      </w:r>
      <w:r w:rsidRPr="00483BF8">
        <w:rPr>
          <w:rFonts w:ascii="Times New Roman" w:eastAsia="Times New Roman" w:hAnsi="Times New Roman" w:cs="Times New Roman"/>
          <w:color w:val="010C21"/>
          <w:spacing w:val="1"/>
          <w:sz w:val="28"/>
          <w:szCs w:val="28"/>
          <w:lang w:val="x-none" w:eastAsia="x-none"/>
        </w:rPr>
        <w:t xml:space="preserve"> </w:t>
      </w:r>
      <w:r w:rsidRPr="00483BF8">
        <w:rPr>
          <w:rFonts w:ascii="Times New Roman" w:eastAsia="Times New Roman" w:hAnsi="Times New Roman" w:cs="Times New Roman"/>
          <w:color w:val="010C21"/>
          <w:sz w:val="28"/>
          <w:szCs w:val="28"/>
          <w:lang w:val="x-none" w:eastAsia="x-none"/>
        </w:rPr>
        <w:t>мероприятий</w:t>
      </w:r>
      <w:r w:rsidRPr="00483BF8">
        <w:rPr>
          <w:rFonts w:ascii="Times New Roman" w:eastAsia="Times New Roman" w:hAnsi="Times New Roman" w:cs="Times New Roman"/>
          <w:color w:val="010C21"/>
          <w:spacing w:val="1"/>
          <w:sz w:val="28"/>
          <w:szCs w:val="28"/>
          <w:lang w:val="x-none" w:eastAsia="x-none"/>
        </w:rPr>
        <w:t xml:space="preserve"> </w:t>
      </w:r>
      <w:r w:rsidRPr="00483BF8">
        <w:rPr>
          <w:rFonts w:ascii="Times New Roman" w:eastAsia="Times New Roman" w:hAnsi="Times New Roman" w:cs="Times New Roman"/>
          <w:color w:val="010C21"/>
          <w:sz w:val="28"/>
          <w:szCs w:val="28"/>
          <w:lang w:val="x-none" w:eastAsia="x-none"/>
        </w:rPr>
        <w:t>в</w:t>
      </w:r>
      <w:r w:rsidRPr="00483BF8">
        <w:rPr>
          <w:rFonts w:ascii="Times New Roman" w:eastAsia="Times New Roman" w:hAnsi="Times New Roman" w:cs="Times New Roman"/>
          <w:color w:val="010C21"/>
          <w:spacing w:val="1"/>
          <w:sz w:val="28"/>
          <w:szCs w:val="28"/>
          <w:lang w:val="x-none" w:eastAsia="x-none"/>
        </w:rPr>
        <w:t xml:space="preserve"> </w:t>
      </w:r>
      <w:r w:rsidRPr="00483BF8">
        <w:rPr>
          <w:rFonts w:ascii="Times New Roman" w:eastAsia="Times New Roman" w:hAnsi="Times New Roman" w:cs="Times New Roman"/>
          <w:color w:val="010C21"/>
          <w:sz w:val="28"/>
          <w:szCs w:val="28"/>
          <w:lang w:val="x-none" w:eastAsia="x-none"/>
        </w:rPr>
        <w:t>течение</w:t>
      </w:r>
      <w:r w:rsidRPr="00483BF8">
        <w:rPr>
          <w:rFonts w:ascii="Times New Roman" w:eastAsia="Times New Roman" w:hAnsi="Times New Roman" w:cs="Times New Roman"/>
          <w:color w:val="010C21"/>
          <w:spacing w:val="1"/>
          <w:sz w:val="28"/>
          <w:szCs w:val="28"/>
          <w:lang w:val="x-none" w:eastAsia="x-none"/>
        </w:rPr>
        <w:t xml:space="preserve"> </w:t>
      </w:r>
      <w:r w:rsidRPr="00483BF8">
        <w:rPr>
          <w:rFonts w:ascii="Times New Roman" w:eastAsia="Times New Roman" w:hAnsi="Times New Roman" w:cs="Times New Roman"/>
          <w:color w:val="010C21"/>
          <w:sz w:val="28"/>
          <w:szCs w:val="28"/>
          <w:lang w:val="x-none" w:eastAsia="x-none"/>
        </w:rPr>
        <w:t>одного</w:t>
      </w:r>
      <w:r w:rsidRPr="00483BF8">
        <w:rPr>
          <w:rFonts w:ascii="Times New Roman" w:eastAsia="Times New Roman" w:hAnsi="Times New Roman" w:cs="Times New Roman"/>
          <w:color w:val="010C21"/>
          <w:spacing w:val="1"/>
          <w:sz w:val="28"/>
          <w:szCs w:val="28"/>
          <w:lang w:val="x-none" w:eastAsia="x-none"/>
        </w:rPr>
        <w:t xml:space="preserve"> </w:t>
      </w:r>
      <w:r w:rsidRPr="00483BF8">
        <w:rPr>
          <w:rFonts w:ascii="Times New Roman" w:eastAsia="Times New Roman" w:hAnsi="Times New Roman" w:cs="Times New Roman"/>
          <w:color w:val="010C21"/>
          <w:sz w:val="28"/>
          <w:szCs w:val="28"/>
          <w:lang w:val="x-none" w:eastAsia="x-none"/>
        </w:rPr>
        <w:t>рабочего</w:t>
      </w:r>
      <w:r w:rsidRPr="00483BF8">
        <w:rPr>
          <w:rFonts w:ascii="Times New Roman" w:eastAsia="Times New Roman" w:hAnsi="Times New Roman" w:cs="Times New Roman"/>
          <w:color w:val="010C21"/>
          <w:spacing w:val="5"/>
          <w:sz w:val="28"/>
          <w:szCs w:val="28"/>
          <w:lang w:val="x-none" w:eastAsia="x-none"/>
        </w:rPr>
        <w:t xml:space="preserve"> </w:t>
      </w:r>
      <w:r w:rsidRPr="00483BF8">
        <w:rPr>
          <w:rFonts w:ascii="Times New Roman" w:eastAsia="Times New Roman" w:hAnsi="Times New Roman" w:cs="Times New Roman"/>
          <w:color w:val="010C21"/>
          <w:sz w:val="28"/>
          <w:szCs w:val="28"/>
          <w:lang w:val="x-none" w:eastAsia="x-none"/>
        </w:rPr>
        <w:t>дня</w:t>
      </w:r>
      <w:r w:rsidRPr="00483BF8">
        <w:rPr>
          <w:rFonts w:ascii="Times New Roman" w:eastAsia="Times New Roman" w:hAnsi="Times New Roman" w:cs="Times New Roman"/>
          <w:color w:val="010C21"/>
          <w:spacing w:val="1"/>
          <w:sz w:val="28"/>
          <w:szCs w:val="28"/>
          <w:lang w:val="x-none" w:eastAsia="x-none"/>
        </w:rPr>
        <w:t xml:space="preserve"> </w:t>
      </w:r>
      <w:r w:rsidRPr="00483BF8">
        <w:rPr>
          <w:rFonts w:ascii="Times New Roman" w:eastAsia="Times New Roman" w:hAnsi="Times New Roman" w:cs="Times New Roman"/>
          <w:color w:val="010C21"/>
          <w:sz w:val="28"/>
          <w:szCs w:val="28"/>
          <w:lang w:val="x-none" w:eastAsia="x-none"/>
        </w:rPr>
        <w:t>с</w:t>
      </w:r>
      <w:r w:rsidRPr="00483BF8">
        <w:rPr>
          <w:rFonts w:ascii="Times New Roman" w:eastAsia="Times New Roman" w:hAnsi="Times New Roman" w:cs="Times New Roman"/>
          <w:color w:val="010C21"/>
          <w:spacing w:val="-4"/>
          <w:sz w:val="28"/>
          <w:szCs w:val="28"/>
          <w:lang w:val="x-none" w:eastAsia="x-none"/>
        </w:rPr>
        <w:t xml:space="preserve"> </w:t>
      </w:r>
      <w:r w:rsidRPr="00483BF8">
        <w:rPr>
          <w:rFonts w:ascii="Times New Roman" w:eastAsia="Times New Roman" w:hAnsi="Times New Roman" w:cs="Times New Roman"/>
          <w:color w:val="010C21"/>
          <w:sz w:val="28"/>
          <w:szCs w:val="28"/>
          <w:lang w:val="x-none" w:eastAsia="x-none"/>
        </w:rPr>
        <w:t>момента завершения</w:t>
      </w:r>
      <w:r w:rsidRPr="00483BF8">
        <w:rPr>
          <w:rFonts w:ascii="Times New Roman" w:eastAsia="Times New Roman" w:hAnsi="Times New Roman" w:cs="Times New Roman"/>
          <w:color w:val="010C21"/>
          <w:spacing w:val="-3"/>
          <w:sz w:val="28"/>
          <w:szCs w:val="28"/>
          <w:lang w:val="x-none" w:eastAsia="x-none"/>
        </w:rPr>
        <w:t xml:space="preserve"> </w:t>
      </w:r>
      <w:r w:rsidRPr="00483BF8">
        <w:rPr>
          <w:rFonts w:ascii="Times New Roman" w:eastAsia="Times New Roman" w:hAnsi="Times New Roman" w:cs="Times New Roman"/>
          <w:color w:val="010C21"/>
          <w:sz w:val="28"/>
          <w:szCs w:val="28"/>
          <w:lang w:val="x-none" w:eastAsia="x-none"/>
        </w:rPr>
        <w:t>контрольной</w:t>
      </w:r>
      <w:r w:rsidRPr="00483BF8">
        <w:rPr>
          <w:rFonts w:ascii="Times New Roman" w:eastAsia="Times New Roman" w:hAnsi="Times New Roman" w:cs="Times New Roman"/>
          <w:color w:val="010C21"/>
          <w:spacing w:val="-3"/>
          <w:sz w:val="28"/>
          <w:szCs w:val="28"/>
          <w:lang w:val="x-none" w:eastAsia="x-none"/>
        </w:rPr>
        <w:t xml:space="preserve"> </w:t>
      </w:r>
      <w:r w:rsidR="008D0A29">
        <w:rPr>
          <w:rFonts w:ascii="Times New Roman" w:eastAsia="Times New Roman" w:hAnsi="Times New Roman" w:cs="Times New Roman"/>
          <w:color w:val="010C21"/>
          <w:sz w:val="28"/>
          <w:szCs w:val="28"/>
          <w:lang w:val="x-none" w:eastAsia="x-none"/>
        </w:rPr>
        <w:t>закупки.</w:t>
      </w:r>
    </w:p>
    <w:p w:rsidR="008D0A29" w:rsidRPr="008D0A29" w:rsidRDefault="008D0A29" w:rsidP="00DE1E3B">
      <w:pPr>
        <w:widowControl w:val="0"/>
        <w:tabs>
          <w:tab w:val="left" w:pos="769"/>
        </w:tabs>
        <w:autoSpaceDE w:val="0"/>
        <w:autoSpaceDN w:val="0"/>
        <w:spacing w:before="1" w:after="0" w:line="240" w:lineRule="auto"/>
        <w:ind w:left="119" w:right="10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4.6.8. </w:t>
      </w:r>
      <w:r w:rsidRPr="008D0A29">
        <w:rPr>
          <w:rFonts w:ascii="Times New Roman" w:eastAsia="Times New Roman" w:hAnsi="Times New Roman" w:cs="Times New Roman"/>
          <w:sz w:val="28"/>
          <w:szCs w:val="28"/>
          <w:lang w:eastAsia="x-none"/>
        </w:rPr>
        <w:t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настоящего Федерального закона, в случае указания такой возможности в федеральном законе о виде контроля, законе субъекта Российской Федерации о виде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DE1E3B" w:rsidRPr="00483BF8" w:rsidRDefault="00DE1E3B" w:rsidP="00DE1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E3B" w:rsidRPr="00483BF8" w:rsidRDefault="00DE1E3B" w:rsidP="00DE1E3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Досудебное обжалование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E3B" w:rsidRPr="00483BF8" w:rsidRDefault="0023086A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 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 Федерального  закона  №248-ФЗ д</w:t>
      </w:r>
      <w:r w:rsidR="00DE1E3B"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осудебный порядок подачи жалоб при осуществлении муниципального контроля не применяется.</w:t>
      </w:r>
    </w:p>
    <w:p w:rsidR="00DE1E3B" w:rsidRPr="00483BF8" w:rsidRDefault="00DE1E3B" w:rsidP="00DE1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E3B" w:rsidRPr="00483BF8" w:rsidRDefault="00DE1E3B" w:rsidP="00DE1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Ключевые показатели контроля в сфере благоустройства и их целевые значения</w:t>
      </w:r>
    </w:p>
    <w:p w:rsidR="00DE1E3B" w:rsidRPr="00483BF8" w:rsidRDefault="00DE1E3B" w:rsidP="00DE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E3B" w:rsidRPr="00483BF8" w:rsidRDefault="00DE1E3B" w:rsidP="00DE1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E1E3B" w:rsidRPr="00483BF8" w:rsidRDefault="00DE1E3B" w:rsidP="00DE1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Ключевые показатели муниципального контроля и их целевые значения, индикативные показатели для контроля в сфере благоустройства утверждаются приложением 3 к настоящему Положению.</w:t>
      </w:r>
    </w:p>
    <w:p w:rsidR="00DE1E3B" w:rsidRPr="00483BF8" w:rsidRDefault="00DE1E3B" w:rsidP="00DE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E3B" w:rsidRPr="00483BF8" w:rsidRDefault="00DE1E3B" w:rsidP="00DE1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E3B" w:rsidRPr="00483BF8" w:rsidRDefault="00DE1E3B" w:rsidP="00DE1E3B">
      <w:pPr>
        <w:widowControl w:val="0"/>
        <w:spacing w:after="0" w:line="192" w:lineRule="auto"/>
        <w:ind w:left="567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1E3B" w:rsidRPr="00483BF8" w:rsidRDefault="00DE1E3B" w:rsidP="00DE1E3B">
      <w:pPr>
        <w:widowControl w:val="0"/>
        <w:spacing w:after="0" w:line="192" w:lineRule="auto"/>
        <w:ind w:left="567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056" w:rsidRDefault="00B71056" w:rsidP="00C30FE0">
      <w:pPr>
        <w:widowControl w:val="0"/>
        <w:spacing w:after="0" w:line="192" w:lineRule="auto"/>
        <w:ind w:left="5670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056" w:rsidRDefault="00B71056" w:rsidP="00C30FE0">
      <w:pPr>
        <w:widowControl w:val="0"/>
        <w:spacing w:after="0" w:line="192" w:lineRule="auto"/>
        <w:ind w:left="5670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056" w:rsidRDefault="00B71056" w:rsidP="00C30FE0">
      <w:pPr>
        <w:widowControl w:val="0"/>
        <w:spacing w:after="0" w:line="192" w:lineRule="auto"/>
        <w:ind w:left="5670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056" w:rsidRDefault="00B71056" w:rsidP="00C30FE0">
      <w:pPr>
        <w:widowControl w:val="0"/>
        <w:spacing w:after="0" w:line="192" w:lineRule="auto"/>
        <w:ind w:left="5670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056" w:rsidRDefault="00B71056" w:rsidP="00C30FE0">
      <w:pPr>
        <w:widowControl w:val="0"/>
        <w:spacing w:after="0" w:line="192" w:lineRule="auto"/>
        <w:ind w:left="5670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056" w:rsidRDefault="00B71056" w:rsidP="00C30FE0">
      <w:pPr>
        <w:widowControl w:val="0"/>
        <w:spacing w:after="0" w:line="192" w:lineRule="auto"/>
        <w:ind w:left="5670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056" w:rsidRDefault="00B71056" w:rsidP="00C30FE0">
      <w:pPr>
        <w:widowControl w:val="0"/>
        <w:spacing w:after="0" w:line="192" w:lineRule="auto"/>
        <w:ind w:left="5670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056" w:rsidRDefault="00B71056" w:rsidP="00C30FE0">
      <w:pPr>
        <w:widowControl w:val="0"/>
        <w:spacing w:after="0" w:line="192" w:lineRule="auto"/>
        <w:ind w:left="5670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056" w:rsidRDefault="00B71056" w:rsidP="00C30FE0">
      <w:pPr>
        <w:widowControl w:val="0"/>
        <w:spacing w:after="0" w:line="192" w:lineRule="auto"/>
        <w:ind w:left="5670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056" w:rsidRDefault="00B71056" w:rsidP="00C30FE0">
      <w:pPr>
        <w:widowControl w:val="0"/>
        <w:spacing w:after="0" w:line="192" w:lineRule="auto"/>
        <w:ind w:left="5670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056" w:rsidRDefault="00B71056" w:rsidP="00C30FE0">
      <w:pPr>
        <w:widowControl w:val="0"/>
        <w:spacing w:after="0" w:line="192" w:lineRule="auto"/>
        <w:ind w:left="5670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056" w:rsidRDefault="00B71056" w:rsidP="00C30FE0">
      <w:pPr>
        <w:widowControl w:val="0"/>
        <w:spacing w:after="0" w:line="192" w:lineRule="auto"/>
        <w:ind w:left="5670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1E3B" w:rsidRPr="00483BF8" w:rsidRDefault="00DE1E3B" w:rsidP="00C30FE0">
      <w:pPr>
        <w:widowControl w:val="0"/>
        <w:spacing w:after="0" w:line="192" w:lineRule="auto"/>
        <w:ind w:left="5670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1 </w:t>
      </w:r>
    </w:p>
    <w:p w:rsidR="00C30FE0" w:rsidRDefault="00DE1E3B" w:rsidP="00C30FE0">
      <w:pPr>
        <w:widowControl w:val="0"/>
        <w:spacing w:after="0" w:line="192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муниципальном контроле в сфере благоустройства </w:t>
      </w:r>
      <w:r w:rsidR="00C30F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DE1E3B" w:rsidRPr="00483BF8" w:rsidRDefault="00DE1E3B" w:rsidP="00C30FE0">
      <w:pPr>
        <w:widowControl w:val="0"/>
        <w:spacing w:after="0" w:line="192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3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3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Усть-Лэкчим</w:t>
      </w:r>
      <w:r w:rsidRPr="00483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83B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83B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E1E3B" w:rsidRPr="00483BF8" w:rsidRDefault="00DE1E3B" w:rsidP="00DE1E3B">
      <w:pPr>
        <w:widowControl w:val="0"/>
        <w:spacing w:after="0" w:line="192" w:lineRule="auto"/>
        <w:ind w:left="45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E3B" w:rsidRPr="00483BF8" w:rsidRDefault="00DE1E3B" w:rsidP="00DE1E3B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отнесения объектов контроля </w:t>
      </w:r>
      <w:r w:rsidRPr="00483B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 категориям риска в рамках осуществления </w:t>
      </w:r>
    </w:p>
    <w:p w:rsidR="00DE1E3B" w:rsidRPr="00483BF8" w:rsidRDefault="00DE1E3B" w:rsidP="00DE1E3B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1C100"/>
          <w:lang w:eastAsia="ru-RU"/>
        </w:rPr>
      </w:pPr>
      <w:r w:rsidRPr="00483B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контроля</w:t>
      </w:r>
      <w:r w:rsidRPr="00483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3B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сфере благоустройства</w:t>
      </w:r>
    </w:p>
    <w:p w:rsidR="00DE1E3B" w:rsidRPr="00483BF8" w:rsidRDefault="00DE1E3B" w:rsidP="00DE1E3B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C100"/>
          <w:lang w:eastAsia="ru-RU"/>
        </w:rPr>
      </w:pPr>
    </w:p>
    <w:tbl>
      <w:tblPr>
        <w:tblW w:w="9781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6270"/>
        <w:gridCol w:w="2835"/>
      </w:tblGrid>
      <w:tr w:rsidR="00DE1E3B" w:rsidRPr="00483BF8" w:rsidTr="00C30FE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E1E3B" w:rsidRPr="00483BF8" w:rsidRDefault="00DE1E3B" w:rsidP="00DE1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3B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№ п/п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E1E3B" w:rsidRPr="00483BF8" w:rsidRDefault="00DE1E3B" w:rsidP="00530F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3B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Объекты муниципального контроля в сфере благоустройства на территории сельского поселения </w:t>
            </w:r>
            <w:r w:rsidRPr="00483BF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«</w:t>
            </w:r>
            <w:r w:rsidR="00530F9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Усть-</w:t>
            </w:r>
            <w:proofErr w:type="gramStart"/>
            <w:r w:rsidR="00530F9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Лэкчим</w:t>
            </w:r>
            <w:r w:rsidRPr="00483BF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» </w:t>
            </w:r>
            <w:r w:rsidRPr="00483B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E1E3B" w:rsidRPr="00483BF8" w:rsidRDefault="00DE1E3B" w:rsidP="00DE1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3B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Категория риска</w:t>
            </w:r>
          </w:p>
        </w:tc>
      </w:tr>
      <w:tr w:rsidR="00DE1E3B" w:rsidRPr="00483BF8" w:rsidTr="00C30FE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E1E3B" w:rsidRPr="00483BF8" w:rsidRDefault="00DE1E3B" w:rsidP="00DE1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E1E3B" w:rsidRPr="00483BF8" w:rsidRDefault="00DE1E3B" w:rsidP="00B23777">
            <w:pPr>
              <w:widowControl w:val="0"/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83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 сельского поселения </w:t>
            </w:r>
            <w:r w:rsidRPr="00483BF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</w:t>
            </w:r>
            <w:r w:rsidR="00530F9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Усть-Лэкчим</w:t>
            </w:r>
            <w:r w:rsidRPr="00483BF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», </w:t>
            </w:r>
            <w:r w:rsidRPr="00483B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483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утвержденных решением</w:t>
            </w:r>
            <w:r w:rsidRPr="00483BF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3" w:name="_Hlk73953373"/>
            <w:r w:rsidRPr="00483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Совета сельского поселения </w:t>
            </w:r>
            <w:r w:rsidRPr="00483BF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</w:t>
            </w:r>
            <w:r w:rsidR="00530F9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Усть-Лэкчим</w:t>
            </w:r>
            <w:r w:rsidRPr="00483BF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» </w:t>
            </w:r>
            <w:r w:rsidRPr="00483B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483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B23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23.08</w:t>
            </w:r>
            <w:r w:rsidRPr="00483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.2019 № </w:t>
            </w:r>
            <w:r w:rsidR="00B23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  <w:r w:rsidR="00B23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-25/1</w:t>
            </w:r>
            <w:r w:rsidRPr="00483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(далее – Правила благоустройства).</w:t>
            </w:r>
            <w:bookmarkEnd w:id="3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E1E3B" w:rsidRPr="00483BF8" w:rsidRDefault="00DE1E3B" w:rsidP="00DE1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Значительный риск</w:t>
            </w:r>
          </w:p>
        </w:tc>
      </w:tr>
      <w:tr w:rsidR="00DE1E3B" w:rsidRPr="00483BF8" w:rsidTr="00C30FE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E1E3B" w:rsidRPr="00483BF8" w:rsidRDefault="00DE1E3B" w:rsidP="00DE1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E1E3B" w:rsidRPr="00483BF8" w:rsidRDefault="00DE1E3B" w:rsidP="00DE1E3B">
            <w:pPr>
              <w:widowControl w:val="0"/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E1E3B" w:rsidRPr="00483BF8" w:rsidRDefault="00DE1E3B" w:rsidP="00DE1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риск</w:t>
            </w:r>
          </w:p>
        </w:tc>
      </w:tr>
      <w:tr w:rsidR="00DE1E3B" w:rsidRPr="00483BF8" w:rsidTr="00C30FE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E1E3B" w:rsidRPr="00483BF8" w:rsidRDefault="00DE1E3B" w:rsidP="00DE1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E1E3B" w:rsidRPr="00483BF8" w:rsidRDefault="00DE1E3B" w:rsidP="00DE1E3B">
            <w:pPr>
              <w:widowControl w:val="0"/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</w:t>
            </w:r>
            <w:r w:rsidRPr="00483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 факту выявленных нарушений за несоблюдение требований Правил благоустройства.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E1E3B" w:rsidRPr="00483BF8" w:rsidRDefault="00DE1E3B" w:rsidP="00DE1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Умеренный риск</w:t>
            </w:r>
          </w:p>
        </w:tc>
      </w:tr>
      <w:tr w:rsidR="00DE1E3B" w:rsidRPr="00483BF8" w:rsidTr="00C30FE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E1E3B" w:rsidRPr="00483BF8" w:rsidRDefault="00DE1E3B" w:rsidP="00DE1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E1E3B" w:rsidRPr="00483BF8" w:rsidRDefault="00DE1E3B" w:rsidP="00DE1E3B">
            <w:pPr>
              <w:widowControl w:val="0"/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в области благоустройства к категориям риска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E1E3B" w:rsidRPr="00483BF8" w:rsidRDefault="00DE1E3B" w:rsidP="00DE1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 риск</w:t>
            </w:r>
          </w:p>
        </w:tc>
      </w:tr>
    </w:tbl>
    <w:p w:rsidR="00DE1E3B" w:rsidRPr="00483BF8" w:rsidRDefault="00DE1E3B" w:rsidP="00DE1E3B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1C100"/>
          <w:lang w:eastAsia="ru-RU"/>
        </w:rPr>
      </w:pPr>
    </w:p>
    <w:p w:rsidR="00DE1E3B" w:rsidRPr="00483BF8" w:rsidRDefault="00DE1E3B" w:rsidP="00DE1E3B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1C100"/>
          <w:lang w:eastAsia="ru-RU"/>
        </w:rPr>
      </w:pPr>
    </w:p>
    <w:p w:rsidR="00C30FE0" w:rsidRDefault="00C30FE0" w:rsidP="00C30FE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C100"/>
          <w:lang w:eastAsia="ru-RU"/>
        </w:rPr>
      </w:pPr>
    </w:p>
    <w:p w:rsidR="00C30FE0" w:rsidRPr="00C30FE0" w:rsidRDefault="00C30FE0" w:rsidP="00C30F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FE0" w:rsidRPr="00C30FE0" w:rsidRDefault="00C30FE0" w:rsidP="00C30F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E3B" w:rsidRPr="00483BF8" w:rsidRDefault="00C30FE0" w:rsidP="00C30FE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DE1E3B"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ИЛОЖЕНИЕ 2</w:t>
      </w:r>
    </w:p>
    <w:p w:rsidR="00DE1E3B" w:rsidRPr="00483BF8" w:rsidRDefault="00DE1E3B" w:rsidP="00C30FE0">
      <w:pPr>
        <w:widowControl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муниципальном контроле </w:t>
      </w:r>
    </w:p>
    <w:p w:rsidR="00DE1E3B" w:rsidRPr="00483BF8" w:rsidRDefault="00DE1E3B" w:rsidP="00C30FE0">
      <w:pPr>
        <w:widowControl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благоустройства </w:t>
      </w:r>
    </w:p>
    <w:p w:rsidR="00C30FE0" w:rsidRDefault="00DE1E3B" w:rsidP="00C30FE0">
      <w:pPr>
        <w:widowControl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</w:p>
    <w:p w:rsidR="00DE1E3B" w:rsidRPr="00483BF8" w:rsidRDefault="00DE1E3B" w:rsidP="00C30FE0">
      <w:pPr>
        <w:widowControl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3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Усть-Лэкчим</w:t>
      </w:r>
      <w:r w:rsidRPr="00483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83B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83B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E1E3B" w:rsidRPr="00483BF8" w:rsidRDefault="00DE1E3B" w:rsidP="00DE1E3B">
      <w:pPr>
        <w:widowControl w:val="0"/>
        <w:spacing w:after="0" w:line="192" w:lineRule="auto"/>
        <w:ind w:left="45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E3B" w:rsidRPr="00483BF8" w:rsidRDefault="00DE1E3B" w:rsidP="00DE1E3B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1C100"/>
          <w:lang w:eastAsia="ru-RU"/>
        </w:rPr>
      </w:pPr>
      <w:r w:rsidRPr="00483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индикаторов риска</w:t>
      </w:r>
    </w:p>
    <w:p w:rsidR="00DE1E3B" w:rsidRPr="00483BF8" w:rsidRDefault="00DE1E3B" w:rsidP="00DE1E3B">
      <w:pPr>
        <w:widowControl w:val="0"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1C100"/>
          <w:lang w:eastAsia="ru-RU"/>
        </w:rPr>
      </w:pPr>
      <w:r w:rsidRPr="00483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p w:rsidR="00DE1E3B" w:rsidRPr="00483BF8" w:rsidRDefault="00DE1E3B" w:rsidP="00DE1E3B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1C100"/>
          <w:lang w:eastAsia="ru-RU"/>
        </w:rPr>
      </w:pPr>
    </w:p>
    <w:p w:rsidR="00DE1E3B" w:rsidRPr="00483BF8" w:rsidRDefault="00DE1E3B" w:rsidP="00DE1E3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обязательные требования по содержанию прилегающих территорий;</w:t>
      </w:r>
    </w:p>
    <w:p w:rsidR="00DE1E3B" w:rsidRPr="00483BF8" w:rsidRDefault="00DE1E3B" w:rsidP="00DE1E3B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E1E3B" w:rsidRPr="00483BF8" w:rsidRDefault="00DE1E3B" w:rsidP="00DE1E3B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E1E3B" w:rsidRPr="00483BF8" w:rsidRDefault="00DE1E3B" w:rsidP="00DE1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по </w:t>
      </w:r>
      <w:r w:rsidRPr="00483B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E1E3B" w:rsidRPr="00483BF8" w:rsidRDefault="00DE1E3B" w:rsidP="00DE1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по </w:t>
      </w:r>
      <w:r w:rsidRPr="00483B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530F9F" w:rsidRDefault="00DE1E3B" w:rsidP="00DE1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Республики Коми и Правилами благоустройства;</w:t>
      </w:r>
    </w:p>
    <w:p w:rsidR="00DE1E3B" w:rsidRPr="00483BF8" w:rsidRDefault="00DE1E3B" w:rsidP="00DE1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по обеспечению свободных проходов к зданиям и входам в них, а также свободных въездов во дворы, обеспечению безопасности пешеходов и </w:t>
      </w: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E1E3B" w:rsidRPr="00483BF8" w:rsidRDefault="00DE1E3B" w:rsidP="00DE1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- о недопустимости </w:t>
      </w: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E1E3B" w:rsidRPr="00483BF8" w:rsidRDefault="00DE1E3B" w:rsidP="00DE1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обязательные требования по уборке территории сельского поселения </w:t>
      </w:r>
      <w:r w:rsidRPr="00483B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C30F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Усть-</w:t>
      </w:r>
      <w:proofErr w:type="gramStart"/>
      <w:r w:rsidR="00C30F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Лэкчим</w:t>
      </w:r>
      <w:r w:rsidRPr="00483B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</w:t>
      </w:r>
      <w:r w:rsidRPr="00483B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зимний период, включая контроль проведения мероприятий по очистке от снега, наледи и сосулек кровель зданий, сооружений; </w:t>
      </w:r>
    </w:p>
    <w:p w:rsidR="00DE1E3B" w:rsidRPr="00483BF8" w:rsidRDefault="00DE1E3B" w:rsidP="00DE1E3B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обязательные требования по уборке территории сельского поселения </w:t>
      </w:r>
      <w:r w:rsidRPr="00483B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C30F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Усть-</w:t>
      </w:r>
      <w:proofErr w:type="gramStart"/>
      <w:r w:rsidR="00C30F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Лэкчим</w:t>
      </w:r>
      <w:r w:rsidRPr="00483B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</w:t>
      </w:r>
      <w:r w:rsidRPr="00483B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летний период, включая обязательные требования по </w:t>
      </w:r>
      <w:r w:rsidRPr="00483B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выявлению карантинных, ядовитых и сорных растений, борьбе с ними, локализации, ликвидации их очагов</w:t>
      </w: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1E3B" w:rsidRPr="00483BF8" w:rsidRDefault="00DE1E3B" w:rsidP="00DE1E3B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дополнительные обязательные требования </w:t>
      </w:r>
      <w:r w:rsidRPr="00483B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пожарной безопасности</w:t>
      </w: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483B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период действия особого противопожарного режима; </w:t>
      </w:r>
    </w:p>
    <w:p w:rsidR="00DE1E3B" w:rsidRPr="00483BF8" w:rsidRDefault="00DE1E3B" w:rsidP="00DE1E3B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6) </w:t>
      </w: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обязательные требования по </w:t>
      </w:r>
      <w:r w:rsidRPr="00483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прокладке, переустройству, ремонту и содержанию подземных коммуникаций на территориях общего пользования</w:t>
      </w: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1E3B" w:rsidRPr="00483BF8" w:rsidRDefault="00DE1E3B" w:rsidP="00DE1E3B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E1E3B" w:rsidRPr="00483BF8" w:rsidRDefault="00DE1E3B" w:rsidP="00DE1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обязательные требования по</w:t>
      </w:r>
      <w:r w:rsidRPr="00483B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483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выгулу животных</w:t>
      </w: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E1E3B" w:rsidRPr="00483BF8" w:rsidRDefault="00DE1E3B" w:rsidP="00DE1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E3B" w:rsidRPr="00483BF8" w:rsidRDefault="00DE1E3B" w:rsidP="00DE1E3B">
      <w:pPr>
        <w:widowControl w:val="0"/>
        <w:spacing w:after="0" w:line="192" w:lineRule="auto"/>
        <w:ind w:left="4535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E3B" w:rsidRPr="00483BF8" w:rsidRDefault="00DE1E3B" w:rsidP="00DE1E3B">
      <w:pPr>
        <w:widowControl w:val="0"/>
        <w:spacing w:after="0" w:line="192" w:lineRule="auto"/>
        <w:ind w:left="4535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E3B" w:rsidRPr="00483BF8" w:rsidRDefault="00DE1E3B" w:rsidP="00DE1E3B">
      <w:pPr>
        <w:widowControl w:val="0"/>
        <w:spacing w:after="0" w:line="192" w:lineRule="auto"/>
        <w:ind w:left="4535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FE0" w:rsidRDefault="00C30FE0" w:rsidP="00C30FE0">
      <w:pPr>
        <w:widowControl w:val="0"/>
        <w:spacing w:after="0" w:line="192" w:lineRule="auto"/>
        <w:ind w:left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FE0" w:rsidRDefault="00C30FE0" w:rsidP="00C30FE0">
      <w:pPr>
        <w:widowControl w:val="0"/>
        <w:spacing w:after="0" w:line="192" w:lineRule="auto"/>
        <w:ind w:left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FE0" w:rsidRDefault="00C30FE0" w:rsidP="00C30FE0">
      <w:pPr>
        <w:widowControl w:val="0"/>
        <w:spacing w:after="0" w:line="192" w:lineRule="auto"/>
        <w:ind w:left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F9F" w:rsidRDefault="00530F9F" w:rsidP="00C30FE0">
      <w:pPr>
        <w:widowControl w:val="0"/>
        <w:spacing w:after="0" w:line="192" w:lineRule="auto"/>
        <w:ind w:left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F9F" w:rsidRDefault="00530F9F" w:rsidP="00C30FE0">
      <w:pPr>
        <w:widowControl w:val="0"/>
        <w:spacing w:after="0" w:line="192" w:lineRule="auto"/>
        <w:ind w:left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F9F" w:rsidRDefault="00530F9F" w:rsidP="00C30FE0">
      <w:pPr>
        <w:widowControl w:val="0"/>
        <w:spacing w:after="0" w:line="192" w:lineRule="auto"/>
        <w:ind w:left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F9F" w:rsidRDefault="00530F9F" w:rsidP="00C30FE0">
      <w:pPr>
        <w:widowControl w:val="0"/>
        <w:spacing w:after="0" w:line="192" w:lineRule="auto"/>
        <w:ind w:left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F9F" w:rsidRDefault="00530F9F" w:rsidP="00C30FE0">
      <w:pPr>
        <w:widowControl w:val="0"/>
        <w:spacing w:after="0" w:line="192" w:lineRule="auto"/>
        <w:ind w:left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F9F" w:rsidRDefault="00530F9F" w:rsidP="00C30FE0">
      <w:pPr>
        <w:widowControl w:val="0"/>
        <w:spacing w:after="0" w:line="192" w:lineRule="auto"/>
        <w:ind w:left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F9F" w:rsidRDefault="00530F9F" w:rsidP="00C30FE0">
      <w:pPr>
        <w:widowControl w:val="0"/>
        <w:spacing w:after="0" w:line="192" w:lineRule="auto"/>
        <w:ind w:left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F9F" w:rsidRDefault="00530F9F" w:rsidP="00C30FE0">
      <w:pPr>
        <w:widowControl w:val="0"/>
        <w:spacing w:after="0" w:line="192" w:lineRule="auto"/>
        <w:ind w:left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FE0" w:rsidRDefault="00C30FE0" w:rsidP="00C30FE0">
      <w:pPr>
        <w:widowControl w:val="0"/>
        <w:spacing w:after="0" w:line="192" w:lineRule="auto"/>
        <w:ind w:left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C1B" w:rsidRDefault="00115C1B" w:rsidP="00C30FE0">
      <w:pPr>
        <w:widowControl w:val="0"/>
        <w:spacing w:after="0" w:line="192" w:lineRule="auto"/>
        <w:ind w:left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C1B" w:rsidRDefault="00115C1B" w:rsidP="00C30FE0">
      <w:pPr>
        <w:widowControl w:val="0"/>
        <w:spacing w:after="0" w:line="192" w:lineRule="auto"/>
        <w:ind w:left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E3B" w:rsidRPr="00483BF8" w:rsidRDefault="00DE1E3B" w:rsidP="00C30FE0">
      <w:pPr>
        <w:widowControl w:val="0"/>
        <w:spacing w:after="0" w:line="192" w:lineRule="auto"/>
        <w:ind w:left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C30FE0" w:rsidRDefault="00DE1E3B" w:rsidP="00C30FE0">
      <w:pPr>
        <w:widowControl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муниципальном контроле в сфере благоустройства в </w:t>
      </w: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</w:t>
      </w:r>
    </w:p>
    <w:p w:rsidR="00DE1E3B" w:rsidRPr="00483BF8" w:rsidRDefault="00DE1E3B" w:rsidP="00C30FE0">
      <w:pPr>
        <w:widowControl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3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3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Усть-Лэкчим</w:t>
      </w:r>
      <w:r w:rsidRPr="00483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83B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83B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E1E3B" w:rsidRPr="00483BF8" w:rsidRDefault="00DE1E3B" w:rsidP="00C30FE0">
      <w:pPr>
        <w:widowControl w:val="0"/>
        <w:spacing w:after="0" w:line="240" w:lineRule="auto"/>
        <w:ind w:left="45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E3B" w:rsidRPr="00483BF8" w:rsidRDefault="00DE1E3B" w:rsidP="00DE1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83BF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Ключевые показатели муниципального контроля и их целевые значения,</w:t>
      </w:r>
      <w:r w:rsidR="00C30FE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483BF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индикативные показатели для контроля в сфере благоустройства на территории сельского поселения «</w:t>
      </w:r>
      <w:r w:rsidR="00C30FE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Усть-Лэкчим</w:t>
      </w:r>
      <w:r w:rsidRPr="00483BF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  <w:r w:rsidRPr="00483B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83B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E1E3B" w:rsidRPr="00483BF8" w:rsidRDefault="00DE1E3B" w:rsidP="00DE1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FE0" w:rsidRDefault="00DE1E3B" w:rsidP="00DE1E3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Ключевые показатели муниципального контроля в сфере благоустройства </w:t>
      </w:r>
      <w:r w:rsidRPr="00483B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территории сельского поселения </w:t>
      </w:r>
      <w:r w:rsidRPr="00483B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C30F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Усть-Лэкчим»</w:t>
      </w:r>
    </w:p>
    <w:p w:rsidR="00DE1E3B" w:rsidRPr="00483BF8" w:rsidRDefault="00DE1E3B" w:rsidP="00DE1E3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целевые значения:</w:t>
      </w:r>
    </w:p>
    <w:p w:rsidR="00DE1E3B" w:rsidRPr="00483BF8" w:rsidRDefault="00DE1E3B" w:rsidP="00DE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992"/>
        <w:gridCol w:w="1276"/>
        <w:gridCol w:w="1418"/>
        <w:gridCol w:w="1134"/>
      </w:tblGrid>
      <w:tr w:rsidR="00DE1E3B" w:rsidRPr="00483BF8" w:rsidTr="00AB5AD2">
        <w:tc>
          <w:tcPr>
            <w:tcW w:w="3510" w:type="dxa"/>
            <w:vMerge w:val="restart"/>
            <w:shd w:val="clear" w:color="auto" w:fill="auto"/>
          </w:tcPr>
          <w:p w:rsidR="00DE1E3B" w:rsidRPr="00483BF8" w:rsidRDefault="00DE1E3B" w:rsidP="00DE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ключевого показателя</w:t>
            </w:r>
          </w:p>
        </w:tc>
        <w:tc>
          <w:tcPr>
            <w:tcW w:w="6096" w:type="dxa"/>
            <w:gridSpan w:val="5"/>
            <w:shd w:val="clear" w:color="auto" w:fill="auto"/>
          </w:tcPr>
          <w:p w:rsidR="00DE1E3B" w:rsidRPr="00483BF8" w:rsidRDefault="00DE1E3B" w:rsidP="00DE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 и целевые (прогнозные) значения ключевых показателей</w:t>
            </w:r>
          </w:p>
        </w:tc>
      </w:tr>
      <w:tr w:rsidR="00DE1E3B" w:rsidRPr="00483BF8" w:rsidTr="00AB5AD2">
        <w:tc>
          <w:tcPr>
            <w:tcW w:w="3510" w:type="dxa"/>
            <w:vMerge/>
            <w:shd w:val="clear" w:color="auto" w:fill="auto"/>
          </w:tcPr>
          <w:p w:rsidR="00DE1E3B" w:rsidRPr="00483BF8" w:rsidRDefault="00DE1E3B" w:rsidP="00DE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E1E3B" w:rsidRPr="00483BF8" w:rsidRDefault="00DE1E3B" w:rsidP="00DE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DE1E3B" w:rsidRPr="00483BF8" w:rsidRDefault="00DE1E3B" w:rsidP="00DE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DE1E3B" w:rsidRPr="00483BF8" w:rsidRDefault="00DE1E3B" w:rsidP="00DE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DE1E3B" w:rsidRPr="00483BF8" w:rsidRDefault="00DE1E3B" w:rsidP="00DE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DE1E3B" w:rsidRPr="00483BF8" w:rsidRDefault="00DE1E3B" w:rsidP="00DE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</w:tr>
      <w:tr w:rsidR="00DE1E3B" w:rsidRPr="00483BF8" w:rsidTr="00AB5AD2">
        <w:tc>
          <w:tcPr>
            <w:tcW w:w="3510" w:type="dxa"/>
            <w:shd w:val="clear" w:color="auto" w:fill="auto"/>
          </w:tcPr>
          <w:p w:rsidR="00DE1E3B" w:rsidRPr="00483BF8" w:rsidRDefault="00DE1E3B" w:rsidP="00DE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483B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Количество случаев причинения вреда здоровью человека в результате нарушения правил благоустройства территории муниципального образования, на 100 чел. Населения</w:t>
            </w:r>
          </w:p>
          <w:p w:rsidR="00DE1E3B" w:rsidRPr="00483BF8" w:rsidRDefault="00DE1E3B" w:rsidP="00DE1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1E3B" w:rsidRPr="00483BF8" w:rsidRDefault="00DE1E3B" w:rsidP="00DE1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 / N x 100,</w:t>
            </w:r>
          </w:p>
          <w:p w:rsidR="00DE1E3B" w:rsidRPr="00483BF8" w:rsidRDefault="00DE1E3B" w:rsidP="00DE1E3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483B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В - количество случаев причинения вреда </w:t>
            </w:r>
            <w:r w:rsidRPr="00483B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здоровью человека в результате нарушения правил благоустройства территории,</w:t>
            </w:r>
            <w:r w:rsidRPr="00483B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единиц;</w:t>
            </w:r>
          </w:p>
          <w:p w:rsidR="00DE1E3B" w:rsidRPr="00483BF8" w:rsidRDefault="00DE1E3B" w:rsidP="00DE1E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B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483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Pr="00483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</w:t>
            </w:r>
            <w:proofErr w:type="gramEnd"/>
            <w:r w:rsidRPr="00483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населения сельского поселения «</w:t>
            </w:r>
            <w:proofErr w:type="spellStart"/>
            <w:r w:rsidRPr="00483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Иоссер</w:t>
            </w:r>
            <w:proofErr w:type="spellEnd"/>
            <w:r w:rsidRPr="00483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83BF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483B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483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человек.</w:t>
            </w:r>
          </w:p>
        </w:tc>
        <w:tc>
          <w:tcPr>
            <w:tcW w:w="1276" w:type="dxa"/>
            <w:shd w:val="clear" w:color="auto" w:fill="auto"/>
          </w:tcPr>
          <w:p w:rsidR="00DE1E3B" w:rsidRPr="00483BF8" w:rsidRDefault="00DE1E3B" w:rsidP="00DE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E1E3B" w:rsidRPr="00483BF8" w:rsidRDefault="00DE1E3B" w:rsidP="00DE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E1E3B" w:rsidRPr="00483BF8" w:rsidRDefault="00DE1E3B" w:rsidP="00DE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E1E3B" w:rsidRPr="00483BF8" w:rsidRDefault="00DE1E3B" w:rsidP="00DE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E1E3B" w:rsidRPr="00483BF8" w:rsidRDefault="00DE1E3B" w:rsidP="00DE1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DE1E3B" w:rsidRPr="00483BF8" w:rsidRDefault="00DE1E3B" w:rsidP="00DE1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FE0" w:rsidRDefault="00C30FE0" w:rsidP="00DE1E3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FE0" w:rsidRDefault="00C30FE0" w:rsidP="00DE1E3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FE0" w:rsidRDefault="00C30FE0" w:rsidP="00DE1E3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FE0" w:rsidRDefault="00C30FE0" w:rsidP="00DE1E3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E3B" w:rsidRPr="00C30FE0" w:rsidRDefault="00DE1E3B" w:rsidP="00DE1E3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C3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Индикативные показатели муниципального контроля в сфере благоустройства на территории сельского поселения </w:t>
      </w:r>
      <w:r w:rsidRPr="00C30FE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="00C30FE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Усть-Лэкчим</w:t>
      </w:r>
      <w:r w:rsidRPr="00C30FE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  <w:r w:rsidRPr="00C3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E1E3B" w:rsidRPr="00C30FE0" w:rsidRDefault="00DE1E3B" w:rsidP="00DE1E3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E3B" w:rsidRPr="00483BF8" w:rsidRDefault="00DE1E3B" w:rsidP="00DE1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E3B" w:rsidRPr="00483BF8" w:rsidRDefault="00DE1E3B" w:rsidP="00DE1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количество внеплановых контрольных мероприятий, проведенных за отчетный период;</w:t>
      </w:r>
    </w:p>
    <w:p w:rsidR="00DE1E3B" w:rsidRPr="00483BF8" w:rsidRDefault="00DE1E3B" w:rsidP="00DE1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DE1E3B" w:rsidRPr="00483BF8" w:rsidRDefault="00DE1E3B" w:rsidP="00DE1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общее количество контрольных мероприятий с взаимодействием, проведенных за отчетный период;</w:t>
      </w:r>
    </w:p>
    <w:p w:rsidR="00DE1E3B" w:rsidRPr="00483BF8" w:rsidRDefault="00DE1E3B" w:rsidP="00DE1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DE1E3B" w:rsidRPr="00483BF8" w:rsidRDefault="00DE1E3B" w:rsidP="00DE1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DE1E3B" w:rsidRPr="00483BF8" w:rsidRDefault="00DE1E3B" w:rsidP="00DE1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количество обязательных профилактических визитов, проведенных за отчетный период;</w:t>
      </w:r>
    </w:p>
    <w:p w:rsidR="00DE1E3B" w:rsidRPr="00483BF8" w:rsidRDefault="00DE1E3B" w:rsidP="00DE1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количество предостережений о недопустимости нарушения обязательных требований, объявленных за отчетный период;</w:t>
      </w:r>
    </w:p>
    <w:p w:rsidR="00DE1E3B" w:rsidRPr="00483BF8" w:rsidRDefault="00DE1E3B" w:rsidP="00DE1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8)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DE1E3B" w:rsidRPr="00483BF8" w:rsidRDefault="00DE1E3B" w:rsidP="00DE1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9)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DE1E3B" w:rsidRPr="00483BF8" w:rsidRDefault="00DE1E3B" w:rsidP="00DE1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сумма административных штрафов, наложенных по результатам контрольных мероприятий, за отчетный период;</w:t>
      </w:r>
    </w:p>
    <w:p w:rsidR="00DE1E3B" w:rsidRPr="00483BF8" w:rsidRDefault="00DE1E3B" w:rsidP="00DE1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11)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DE1E3B" w:rsidRPr="00483BF8" w:rsidRDefault="00DE1E3B" w:rsidP="00DE1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12)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DE1E3B" w:rsidRPr="00483BF8" w:rsidRDefault="00DE1E3B" w:rsidP="00DE1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общее количество учтенных объектов контроля на конец отчетного периода;</w:t>
      </w:r>
    </w:p>
    <w:p w:rsidR="00DE1E3B" w:rsidRPr="00483BF8" w:rsidRDefault="00DE1E3B" w:rsidP="00DE1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14)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DE1E3B" w:rsidRPr="00483BF8" w:rsidRDefault="00DE1E3B" w:rsidP="00DE1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15) количество учтенных контролируемых лиц на конец отчетного периода;</w:t>
      </w:r>
    </w:p>
    <w:p w:rsidR="00DE1E3B" w:rsidRPr="00483BF8" w:rsidRDefault="00DE1E3B" w:rsidP="00DE1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16) количество учтенных контролируемых лиц, в отношении которых проведены контрольные мероприятия, за отчетный период;</w:t>
      </w:r>
    </w:p>
    <w:p w:rsidR="00DE1E3B" w:rsidRPr="00483BF8" w:rsidRDefault="00DE1E3B" w:rsidP="00DE1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17) общее количество жалоб, поданных контролируемыми лицами за отчетный период;</w:t>
      </w:r>
    </w:p>
    <w:p w:rsidR="00DE1E3B" w:rsidRPr="00483BF8" w:rsidRDefault="00DE1E3B" w:rsidP="00DE1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18) количество жалоб, в отношении которых контрольным органом был нарушен срок рассмотрения, за отчетный период;</w:t>
      </w:r>
    </w:p>
    <w:p w:rsidR="00DE1E3B" w:rsidRPr="00483BF8" w:rsidRDefault="00DE1E3B" w:rsidP="00DE1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19) количество жалоб, поданных контролируемыми лицами, по итогам рассмотрения которых принято решение о полной либо частичной отмене решения контрольного </w:t>
      </w:r>
      <w:proofErr w:type="gramStart"/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proofErr w:type="gramEnd"/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 признании действий (бездействий) </w:t>
      </w: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должностных лиц контрольных органов недействительными, за отчетный период;</w:t>
      </w:r>
    </w:p>
    <w:p w:rsidR="00DE1E3B" w:rsidRPr="00483BF8" w:rsidRDefault="00DE1E3B" w:rsidP="00DE1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20)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DE1E3B" w:rsidRPr="00483BF8" w:rsidRDefault="00DE1E3B" w:rsidP="00DE1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21)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DE1E3B" w:rsidRPr="00483BF8" w:rsidRDefault="00DE1E3B" w:rsidP="00DE1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>22)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DE1E3B" w:rsidRPr="00483BF8" w:rsidRDefault="00DE1E3B" w:rsidP="00DE1E3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3B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</w:p>
    <w:p w:rsidR="00DE1E3B" w:rsidRPr="00483BF8" w:rsidRDefault="00DE1E3B" w:rsidP="00DE1E3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E3B" w:rsidRPr="00483BF8" w:rsidRDefault="00DE1E3B">
      <w:pPr>
        <w:rPr>
          <w:rFonts w:ascii="Times New Roman" w:hAnsi="Times New Roman" w:cs="Times New Roman"/>
          <w:sz w:val="28"/>
          <w:szCs w:val="28"/>
        </w:rPr>
      </w:pPr>
    </w:p>
    <w:sectPr w:rsidR="00DE1E3B" w:rsidRPr="00483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35089"/>
    <w:multiLevelType w:val="hybridMultilevel"/>
    <w:tmpl w:val="DC3214DE"/>
    <w:lvl w:ilvl="0" w:tplc="EBFCC058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0EA46DA"/>
    <w:multiLevelType w:val="hybridMultilevel"/>
    <w:tmpl w:val="95EA9CD6"/>
    <w:lvl w:ilvl="0" w:tplc="EBFCC058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34A737AE"/>
    <w:multiLevelType w:val="hybridMultilevel"/>
    <w:tmpl w:val="7402CD86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3412D"/>
    <w:multiLevelType w:val="hybridMultilevel"/>
    <w:tmpl w:val="2B408964"/>
    <w:lvl w:ilvl="0" w:tplc="EBFCC058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C9A691F"/>
    <w:multiLevelType w:val="hybridMultilevel"/>
    <w:tmpl w:val="1DB02820"/>
    <w:lvl w:ilvl="0" w:tplc="EBFCC058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51503BDD"/>
    <w:multiLevelType w:val="hybridMultilevel"/>
    <w:tmpl w:val="1E76EA4E"/>
    <w:lvl w:ilvl="0" w:tplc="6902D30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67295D"/>
    <w:multiLevelType w:val="hybridMultilevel"/>
    <w:tmpl w:val="ED3CAF6A"/>
    <w:lvl w:ilvl="0" w:tplc="E0E66DAC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A0B09B"/>
    <w:multiLevelType w:val="multilevel"/>
    <w:tmpl w:val="54A0B09B"/>
    <w:lvl w:ilvl="0">
      <w:start w:val="1"/>
      <w:numFmt w:val="decimal"/>
      <w:suff w:val="space"/>
      <w:lvlText w:val="%1."/>
      <w:lvlJc w:val="left"/>
      <w:pPr>
        <w:ind w:left="160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8DF72D2"/>
    <w:multiLevelType w:val="hybridMultilevel"/>
    <w:tmpl w:val="7FAC631C"/>
    <w:lvl w:ilvl="0" w:tplc="EBFCC058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1577027"/>
    <w:multiLevelType w:val="hybridMultilevel"/>
    <w:tmpl w:val="BCE2B672"/>
    <w:lvl w:ilvl="0" w:tplc="EBFCC058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7AB1316D"/>
    <w:multiLevelType w:val="hybridMultilevel"/>
    <w:tmpl w:val="A91C437C"/>
    <w:lvl w:ilvl="0" w:tplc="EBFCC058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3B"/>
    <w:rsid w:val="00115C1B"/>
    <w:rsid w:val="0023086A"/>
    <w:rsid w:val="003911F3"/>
    <w:rsid w:val="004134D4"/>
    <w:rsid w:val="0041657B"/>
    <w:rsid w:val="00483BF8"/>
    <w:rsid w:val="00530F9F"/>
    <w:rsid w:val="0054260E"/>
    <w:rsid w:val="00613A9A"/>
    <w:rsid w:val="00654507"/>
    <w:rsid w:val="006A121D"/>
    <w:rsid w:val="006C57FC"/>
    <w:rsid w:val="007160CD"/>
    <w:rsid w:val="007C2796"/>
    <w:rsid w:val="008D0A29"/>
    <w:rsid w:val="00A64A26"/>
    <w:rsid w:val="00A9459F"/>
    <w:rsid w:val="00AB5AD2"/>
    <w:rsid w:val="00B23777"/>
    <w:rsid w:val="00B71056"/>
    <w:rsid w:val="00B73261"/>
    <w:rsid w:val="00B96364"/>
    <w:rsid w:val="00C30FE0"/>
    <w:rsid w:val="00D12286"/>
    <w:rsid w:val="00DE1E3B"/>
    <w:rsid w:val="00E30B09"/>
    <w:rsid w:val="00FB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022E5-FCEF-4CB6-8853-E7BEE274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1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1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7722</Words>
  <Characters>44020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Усть-Лэкчим</dc:creator>
  <cp:keywords/>
  <dc:description/>
  <cp:lastModifiedBy>СП Усть-Лэкчим</cp:lastModifiedBy>
  <cp:revision>13</cp:revision>
  <cp:lastPrinted>2024-10-09T08:11:00Z</cp:lastPrinted>
  <dcterms:created xsi:type="dcterms:W3CDTF">2024-09-05T06:42:00Z</dcterms:created>
  <dcterms:modified xsi:type="dcterms:W3CDTF">2024-10-09T08:15:00Z</dcterms:modified>
</cp:coreProperties>
</file>