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5A" w:rsidRDefault="00947D5A">
      <w:pPr>
        <w:rPr>
          <w:b/>
          <w:sz w:val="32"/>
        </w:rPr>
      </w:pPr>
      <w:bookmarkStart w:id="0" w:name="_GoBack"/>
      <w:bookmarkEnd w:id="0"/>
    </w:p>
    <w:p w:rsidR="00947D5A" w:rsidRDefault="00947D5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45"/>
        <w:gridCol w:w="1907"/>
        <w:gridCol w:w="3567"/>
      </w:tblGrid>
      <w:tr w:rsidR="00947D5A">
        <w:tc>
          <w:tcPr>
            <w:tcW w:w="3745" w:type="dxa"/>
          </w:tcPr>
          <w:p w:rsidR="00947D5A" w:rsidRDefault="00024D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Лöкчимдi</w:t>
            </w:r>
            <w:proofErr w:type="gramStart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 xml:space="preserve"> »</w:t>
            </w:r>
            <w:proofErr w:type="gramEnd"/>
          </w:p>
          <w:p w:rsidR="00947D5A" w:rsidRDefault="00024D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администрация</w:t>
            </w:r>
          </w:p>
        </w:tc>
        <w:tc>
          <w:tcPr>
            <w:tcW w:w="1907" w:type="dxa"/>
          </w:tcPr>
          <w:p w:rsidR="00947D5A" w:rsidRDefault="00024DCF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3433" cy="61645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3433" cy="61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:rsidR="00947D5A" w:rsidRDefault="00024D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947D5A" w:rsidRDefault="00024D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 поселения «Усть-Лэкчим»</w:t>
            </w:r>
          </w:p>
        </w:tc>
      </w:tr>
    </w:tbl>
    <w:p w:rsidR="00947D5A" w:rsidRDefault="00024DCF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</w:t>
      </w:r>
    </w:p>
    <w:p w:rsidR="00947D5A" w:rsidRDefault="00024DCF">
      <w:pPr>
        <w:ind w:left="3540" w:firstLine="708"/>
        <w:rPr>
          <w:b/>
          <w:sz w:val="28"/>
        </w:rPr>
      </w:pPr>
      <w:r>
        <w:rPr>
          <w:b/>
          <w:sz w:val="28"/>
        </w:rPr>
        <w:t>ШУÖМ</w:t>
      </w:r>
    </w:p>
    <w:p w:rsidR="00947D5A" w:rsidRDefault="00947D5A">
      <w:pPr>
        <w:jc w:val="center"/>
        <w:rPr>
          <w:b/>
          <w:sz w:val="28"/>
        </w:rPr>
      </w:pPr>
    </w:p>
    <w:p w:rsidR="00947D5A" w:rsidRDefault="00024DCF">
      <w:pPr>
        <w:pStyle w:val="3"/>
        <w:rPr>
          <w:sz w:val="28"/>
        </w:rPr>
      </w:pPr>
      <w:r>
        <w:rPr>
          <w:sz w:val="28"/>
        </w:rPr>
        <w:t xml:space="preserve">          ПОСТАНОВЛЕНИЕ</w:t>
      </w:r>
    </w:p>
    <w:p w:rsidR="00947D5A" w:rsidRDefault="00947D5A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49"/>
        <w:gridCol w:w="5070"/>
      </w:tblGrid>
      <w:tr w:rsidR="00947D5A">
        <w:tc>
          <w:tcPr>
            <w:tcW w:w="4149" w:type="dxa"/>
          </w:tcPr>
          <w:p w:rsidR="00947D5A" w:rsidRDefault="00024D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 09 января 2024 года</w:t>
            </w:r>
          </w:p>
        </w:tc>
        <w:tc>
          <w:tcPr>
            <w:tcW w:w="5070" w:type="dxa"/>
          </w:tcPr>
          <w:p w:rsidR="00947D5A" w:rsidRDefault="00024D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№ 02   </w:t>
            </w:r>
          </w:p>
        </w:tc>
      </w:tr>
    </w:tbl>
    <w:p w:rsidR="00947D5A" w:rsidRDefault="00947D5A">
      <w:pPr>
        <w:jc w:val="center"/>
        <w:rPr>
          <w:b/>
          <w:sz w:val="28"/>
        </w:rPr>
      </w:pPr>
    </w:p>
    <w:p w:rsidR="00947D5A" w:rsidRDefault="00024DCF">
      <w:pPr>
        <w:jc w:val="center"/>
        <w:rPr>
          <w:sz w:val="28"/>
        </w:rPr>
      </w:pP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п. Усть-Лэкчим)</w:t>
      </w:r>
    </w:p>
    <w:p w:rsidR="00947D5A" w:rsidRDefault="00947D5A">
      <w:pPr>
        <w:jc w:val="center"/>
        <w:rPr>
          <w:b/>
          <w:sz w:val="32"/>
        </w:rPr>
      </w:pPr>
    </w:p>
    <w:p w:rsidR="00947D5A" w:rsidRDefault="00024DCF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сельского поселения «Усть-Лэкчим» от 30 </w:t>
      </w:r>
      <w:proofErr w:type="gramStart"/>
      <w:r>
        <w:rPr>
          <w:b/>
          <w:sz w:val="28"/>
        </w:rPr>
        <w:t>мая  2022</w:t>
      </w:r>
      <w:proofErr w:type="gramEnd"/>
      <w:r>
        <w:rPr>
          <w:b/>
          <w:sz w:val="28"/>
        </w:rPr>
        <w:t xml:space="preserve"> года №11 «Об оплате труда обслуживающего </w:t>
      </w:r>
      <w:r>
        <w:rPr>
          <w:b/>
          <w:sz w:val="28"/>
        </w:rPr>
        <w:t>персонала администрации сельского поселения «Усть-Лэкчим»</w:t>
      </w:r>
    </w:p>
    <w:p w:rsidR="00947D5A" w:rsidRDefault="00947D5A">
      <w:pPr>
        <w:rPr>
          <w:sz w:val="28"/>
        </w:rPr>
      </w:pPr>
    </w:p>
    <w:p w:rsidR="00947D5A" w:rsidRDefault="00024DCF">
      <w:pPr>
        <w:jc w:val="both"/>
      </w:pPr>
      <w:r>
        <w:rPr>
          <w:sz w:val="28"/>
        </w:rPr>
        <w:t xml:space="preserve">  Руководствуясь ст. 53 Федерального закона «Об общих принципах организации местного самоуправления </w:t>
      </w:r>
      <w:proofErr w:type="gramStart"/>
      <w:r>
        <w:rPr>
          <w:sz w:val="28"/>
        </w:rPr>
        <w:t>в  Российской</w:t>
      </w:r>
      <w:proofErr w:type="gramEnd"/>
      <w:r>
        <w:rPr>
          <w:sz w:val="28"/>
        </w:rPr>
        <w:t xml:space="preserve"> Федерации от 06.10.2003 года № 131-ФЗ,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2 пункта 3 ст. 86 Бюджетного кодекса Ро</w:t>
      </w:r>
      <w:r>
        <w:rPr>
          <w:sz w:val="28"/>
        </w:rPr>
        <w:t>ссийской Федерации, Федеральным законом от 27 ноября 2023 г.  № 548-ФЗ, Администрация сельского поселения «Усть-Лэкчим»</w:t>
      </w:r>
    </w:p>
    <w:p w:rsidR="00947D5A" w:rsidRDefault="00947D5A">
      <w:pPr>
        <w:ind w:firstLine="540"/>
        <w:jc w:val="both"/>
        <w:rPr>
          <w:sz w:val="28"/>
        </w:rPr>
      </w:pPr>
    </w:p>
    <w:p w:rsidR="00947D5A" w:rsidRDefault="00024DCF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947D5A" w:rsidRDefault="00947D5A">
      <w:pPr>
        <w:pStyle w:val="a3"/>
        <w:tabs>
          <w:tab w:val="left" w:pos="426"/>
        </w:tabs>
        <w:rPr>
          <w:sz w:val="28"/>
        </w:rPr>
      </w:pPr>
    </w:p>
    <w:p w:rsidR="00947D5A" w:rsidRDefault="00024DCF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sz w:val="28"/>
        </w:rPr>
        <w:t xml:space="preserve">.  </w:t>
      </w:r>
      <w:r>
        <w:rPr>
          <w:rFonts w:ascii="Times New Roman" w:hAnsi="Times New Roman"/>
          <w:sz w:val="28"/>
        </w:rPr>
        <w:t>П.</w:t>
      </w:r>
      <w:proofErr w:type="gramStart"/>
      <w:r>
        <w:rPr>
          <w:rFonts w:ascii="Times New Roman" w:hAnsi="Times New Roman"/>
          <w:sz w:val="28"/>
        </w:rPr>
        <w:t>2  Постановления</w:t>
      </w:r>
      <w:proofErr w:type="gramEnd"/>
      <w:r>
        <w:rPr>
          <w:rFonts w:ascii="Times New Roman" w:hAnsi="Times New Roman"/>
          <w:sz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Лэкчим</w:t>
      </w:r>
      <w:proofErr w:type="spellEnd"/>
      <w:r>
        <w:rPr>
          <w:rFonts w:ascii="Times New Roman" w:hAnsi="Times New Roman"/>
          <w:sz w:val="28"/>
        </w:rPr>
        <w:t>» от 30 мая 2022 года № 11 «Об оплате труда обслу</w:t>
      </w:r>
      <w:r>
        <w:rPr>
          <w:rFonts w:ascii="Times New Roman" w:hAnsi="Times New Roman"/>
          <w:sz w:val="28"/>
        </w:rPr>
        <w:t>живающего  персонала администрации сельского поселения «Усть-Лэкчим» читать в следующей редакции:</w:t>
      </w:r>
    </w:p>
    <w:p w:rsidR="00947D5A" w:rsidRDefault="00024DCF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«Установить выплаты стимулирующего характера до МРОТ в сумме 25 948,80 (двадцать пять тысяч девятьсот сорок восемь рублей) 80 копеек </w:t>
      </w:r>
      <w:proofErr w:type="gramStart"/>
      <w:r>
        <w:rPr>
          <w:rFonts w:ascii="Times New Roman" w:hAnsi="Times New Roman"/>
          <w:sz w:val="28"/>
        </w:rPr>
        <w:t>с  учетом</w:t>
      </w:r>
      <w:proofErr w:type="gramEnd"/>
      <w:r>
        <w:rPr>
          <w:rFonts w:ascii="Times New Roman" w:hAnsi="Times New Roman"/>
          <w:sz w:val="28"/>
        </w:rPr>
        <w:t xml:space="preserve"> районного коэфф</w:t>
      </w:r>
      <w:r>
        <w:rPr>
          <w:rFonts w:ascii="Times New Roman" w:hAnsi="Times New Roman"/>
          <w:sz w:val="28"/>
        </w:rPr>
        <w:t>ициента и процентной надбавки за работу в районах Крайнего Севера и приравненных к ним местностям. Выплаты производить ежемесячно на полную ставку».</w:t>
      </w:r>
    </w:p>
    <w:p w:rsidR="00947D5A" w:rsidRDefault="00024DCF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47D5A" w:rsidRDefault="00024DCF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Считать утратившими силу постановление администрации муниципального образования сельского поселения «У</w:t>
      </w:r>
      <w:r>
        <w:rPr>
          <w:rFonts w:ascii="Times New Roman" w:hAnsi="Times New Roman"/>
          <w:sz w:val="28"/>
        </w:rPr>
        <w:t xml:space="preserve">сть-Лэкчим» от 09.01.2023 года № 01 «О </w:t>
      </w:r>
      <w:proofErr w:type="gramStart"/>
      <w:r>
        <w:rPr>
          <w:rFonts w:ascii="Times New Roman" w:hAnsi="Times New Roman"/>
          <w:sz w:val="28"/>
        </w:rPr>
        <w:t>внесении  изменений</w:t>
      </w:r>
      <w:proofErr w:type="gramEnd"/>
      <w:r>
        <w:rPr>
          <w:rFonts w:ascii="Times New Roman" w:hAnsi="Times New Roman"/>
          <w:sz w:val="28"/>
        </w:rPr>
        <w:t xml:space="preserve"> в Постановление  администрации сельского поселения «Усть-Лэкчим» от 30 мая 2022 года №11</w:t>
      </w:r>
      <w:r>
        <w:rPr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«Об оплате труда обслуживающего персонала сельского поселения «Усть-Лэкчим».</w:t>
      </w:r>
    </w:p>
    <w:p w:rsidR="00947D5A" w:rsidRDefault="00947D5A">
      <w:pPr>
        <w:tabs>
          <w:tab w:val="left" w:pos="993"/>
        </w:tabs>
        <w:jc w:val="both"/>
        <w:rPr>
          <w:sz w:val="28"/>
        </w:rPr>
      </w:pPr>
    </w:p>
    <w:p w:rsidR="00947D5A" w:rsidRDefault="00947D5A">
      <w:pPr>
        <w:jc w:val="both"/>
        <w:rPr>
          <w:sz w:val="28"/>
        </w:rPr>
      </w:pPr>
    </w:p>
    <w:p w:rsidR="00947D5A" w:rsidRDefault="00947D5A">
      <w:pPr>
        <w:jc w:val="both"/>
        <w:rPr>
          <w:sz w:val="28"/>
        </w:rPr>
      </w:pPr>
    </w:p>
    <w:p w:rsidR="00947D5A" w:rsidRDefault="00947D5A">
      <w:pPr>
        <w:jc w:val="both"/>
        <w:rPr>
          <w:sz w:val="28"/>
        </w:rPr>
      </w:pPr>
    </w:p>
    <w:p w:rsidR="00947D5A" w:rsidRDefault="00947D5A">
      <w:pPr>
        <w:jc w:val="both"/>
        <w:rPr>
          <w:sz w:val="28"/>
        </w:rPr>
      </w:pPr>
    </w:p>
    <w:p w:rsidR="00947D5A" w:rsidRDefault="00024DCF">
      <w:pPr>
        <w:jc w:val="both"/>
        <w:rPr>
          <w:sz w:val="28"/>
        </w:rPr>
      </w:pPr>
      <w:r>
        <w:rPr>
          <w:sz w:val="28"/>
        </w:rPr>
        <w:t>2. Настоящее постановление</w:t>
      </w:r>
      <w:r>
        <w:rPr>
          <w:sz w:val="28"/>
        </w:rPr>
        <w:t xml:space="preserve"> вступает в силу со дня его обнародования и распространяется на правоотношения, возникшие с 01 января 2024 года.</w:t>
      </w:r>
    </w:p>
    <w:p w:rsidR="00947D5A" w:rsidRDefault="00947D5A">
      <w:pPr>
        <w:jc w:val="both"/>
        <w:rPr>
          <w:sz w:val="28"/>
        </w:rPr>
      </w:pPr>
    </w:p>
    <w:p w:rsidR="00947D5A" w:rsidRDefault="00024DCF">
      <w:pPr>
        <w:tabs>
          <w:tab w:val="left" w:pos="426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>3. Контроль за исполнением данного постановления оставляю за собой.</w:t>
      </w:r>
    </w:p>
    <w:p w:rsidR="00947D5A" w:rsidRDefault="00947D5A">
      <w:pPr>
        <w:pStyle w:val="a3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8"/>
        <w:gridCol w:w="1958"/>
        <w:gridCol w:w="3073"/>
      </w:tblGrid>
      <w:tr w:rsidR="00947D5A">
        <w:tc>
          <w:tcPr>
            <w:tcW w:w="4188" w:type="dxa"/>
            <w:shd w:val="clear" w:color="auto" w:fill="auto"/>
          </w:tcPr>
          <w:p w:rsidR="00947D5A" w:rsidRDefault="00024DCF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Глава сельского поселения</w:t>
            </w:r>
          </w:p>
        </w:tc>
        <w:tc>
          <w:tcPr>
            <w:tcW w:w="1958" w:type="dxa"/>
            <w:shd w:val="clear" w:color="auto" w:fill="auto"/>
          </w:tcPr>
          <w:p w:rsidR="00947D5A" w:rsidRDefault="00947D5A">
            <w:pPr>
              <w:pStyle w:val="a3"/>
              <w:rPr>
                <w:b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947D5A" w:rsidRDefault="00024DCF">
            <w:pPr>
              <w:pStyle w:val="a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А.М. </w:t>
            </w:r>
            <w:proofErr w:type="spellStart"/>
            <w:r>
              <w:rPr>
                <w:b/>
                <w:sz w:val="28"/>
              </w:rPr>
              <w:t>Меникова</w:t>
            </w:r>
            <w:proofErr w:type="spellEnd"/>
          </w:p>
        </w:tc>
      </w:tr>
    </w:tbl>
    <w:p w:rsidR="00947D5A" w:rsidRDefault="00947D5A">
      <w:pPr>
        <w:pStyle w:val="a3"/>
        <w:rPr>
          <w:sz w:val="28"/>
        </w:rPr>
      </w:pPr>
    </w:p>
    <w:sectPr w:rsidR="00947D5A">
      <w:pgSz w:w="11906" w:h="16838"/>
      <w:pgMar w:top="1134" w:right="98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5A"/>
    <w:rsid w:val="00024DCF"/>
    <w:rsid w:val="009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035EB-87E7-4AD0-8753-BA26FB93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32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rmal (Web)"/>
    <w:basedOn w:val="a"/>
    <w:link w:val="a7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Усть-Лэкчим</dc:creator>
  <cp:lastModifiedBy>СП Усть-Лэкчим</cp:lastModifiedBy>
  <cp:revision>2</cp:revision>
  <dcterms:created xsi:type="dcterms:W3CDTF">2024-01-15T06:27:00Z</dcterms:created>
  <dcterms:modified xsi:type="dcterms:W3CDTF">2024-01-15T06:27:00Z</dcterms:modified>
</cp:coreProperties>
</file>