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70"/>
        <w:tblW w:w="0" w:type="auto"/>
        <w:tblLayout w:type="fixed"/>
        <w:tblLook w:val="0000"/>
      </w:tblPr>
      <w:tblGrid>
        <w:gridCol w:w="3510"/>
        <w:gridCol w:w="938"/>
        <w:gridCol w:w="905"/>
        <w:gridCol w:w="3755"/>
      </w:tblGrid>
      <w:tr w:rsidR="002B1013" w:rsidTr="00D270A0">
        <w:trPr>
          <w:trHeight w:val="1275"/>
        </w:trPr>
        <w:tc>
          <w:tcPr>
            <w:tcW w:w="3510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Лöкчимд</w:t>
            </w:r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Сöвет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2B1013" w:rsidRDefault="002B1013" w:rsidP="00D270A0">
            <w:pPr>
              <w:jc w:val="center"/>
            </w:pPr>
            <w:r w:rsidRPr="00503295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2pt;height:52.15pt" o:ole="" fillcolor="window">
                  <v:imagedata r:id="rId5" o:title=""/>
                </v:shape>
                <o:OLEObject Type="Embed" ProgID="Word.Picture.8" ShapeID="_x0000_i1025" DrawAspect="Content" ObjectID="_1715690828" r:id="rId6"/>
              </w:object>
            </w:r>
          </w:p>
          <w:p w:rsidR="002B1013" w:rsidRDefault="002B1013" w:rsidP="00D270A0"/>
        </w:tc>
        <w:tc>
          <w:tcPr>
            <w:tcW w:w="3755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сельского поселения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</w:p>
          <w:p w:rsidR="002B1013" w:rsidRDefault="002B1013" w:rsidP="00D270A0">
            <w:pPr>
              <w:jc w:val="center"/>
            </w:pPr>
            <w:r>
              <w:rPr>
                <w:b/>
                <w:sz w:val="28"/>
              </w:rPr>
              <w:t xml:space="preserve">                                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 w:rsidRPr="003D3641"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</w:p>
          <w:p w:rsidR="002B1013" w:rsidRDefault="002B1013" w:rsidP="00D270A0"/>
          <w:p w:rsidR="002B1013" w:rsidRPr="008A1422" w:rsidRDefault="002B1013" w:rsidP="002A189A">
            <w:pPr>
              <w:jc w:val="center"/>
            </w:pPr>
          </w:p>
        </w:tc>
      </w:tr>
      <w:tr w:rsidR="002B1013" w:rsidTr="00D270A0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B1013" w:rsidRPr="002569B6" w:rsidRDefault="002B1013" w:rsidP="00562FAA">
            <w:pPr>
              <w:pStyle w:val="4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2A189A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0</w:t>
            </w:r>
            <w:r w:rsidR="00562FAA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</w:t>
            </w:r>
            <w:r w:rsidR="002A189A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июня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</w:tcPr>
          <w:p w:rsidR="002B1013" w:rsidRPr="002569B6" w:rsidRDefault="002B1013" w:rsidP="00D270A0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                  №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V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- </w:t>
            </w:r>
            <w:r w:rsidR="002A189A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8/</w:t>
            </w:r>
            <w:r w:rsidR="003C111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</w:t>
            </w:r>
          </w:p>
        </w:tc>
      </w:tr>
      <w:tr w:rsidR="002B1013" w:rsidTr="00D270A0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2B1013" w:rsidRPr="003D3641" w:rsidRDefault="002B1013" w:rsidP="00D270A0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</w:rPr>
            </w:pPr>
          </w:p>
        </w:tc>
      </w:tr>
      <w:tr w:rsidR="002B1013" w:rsidTr="00D270A0">
        <w:trPr>
          <w:cantSplit/>
          <w:trHeight w:val="419"/>
        </w:trPr>
        <w:tc>
          <w:tcPr>
            <w:tcW w:w="9108" w:type="dxa"/>
            <w:gridSpan w:val="4"/>
            <w:vAlign w:val="center"/>
          </w:tcPr>
          <w:p w:rsidR="002B1013" w:rsidRPr="002569B6" w:rsidRDefault="002B1013" w:rsidP="00D270A0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2569B6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(Республика Коми, </w:t>
            </w:r>
            <w:proofErr w:type="spellStart"/>
            <w:r w:rsidRPr="002569B6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Корткеросский</w:t>
            </w:r>
            <w:proofErr w:type="spellEnd"/>
            <w:r w:rsidRPr="002569B6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2569B6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</w:t>
            </w:r>
            <w:proofErr w:type="gramStart"/>
            <w:r w:rsidRPr="002569B6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.У</w:t>
            </w:r>
            <w:proofErr w:type="gramEnd"/>
            <w:r w:rsidRPr="002569B6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сть-Лэкчим</w:t>
            </w:r>
            <w:proofErr w:type="spellEnd"/>
            <w:r w:rsidRPr="002569B6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</w:p>
          <w:p w:rsidR="002B1013" w:rsidRPr="008A1422" w:rsidRDefault="002B1013" w:rsidP="00D270A0"/>
        </w:tc>
      </w:tr>
    </w:tbl>
    <w:p w:rsidR="002B1013" w:rsidRDefault="002B1013" w:rsidP="002B1013">
      <w:pPr>
        <w:rPr>
          <w:sz w:val="28"/>
          <w:szCs w:val="28"/>
        </w:rPr>
      </w:pPr>
    </w:p>
    <w:p w:rsidR="003C111E" w:rsidRDefault="003C111E" w:rsidP="003C111E">
      <w:pPr>
        <w:ind w:right="-1"/>
        <w:jc w:val="center"/>
        <w:rPr>
          <w:b/>
          <w:sz w:val="28"/>
          <w:szCs w:val="28"/>
        </w:rPr>
      </w:pPr>
      <w:r w:rsidRPr="008D1E4A">
        <w:rPr>
          <w:b/>
          <w:bCs/>
          <w:sz w:val="28"/>
          <w:szCs w:val="28"/>
        </w:rPr>
        <w:t>О  внесении  изменений в  решение Совета  сельского  поселения  «</w:t>
      </w:r>
      <w:proofErr w:type="spellStart"/>
      <w:r w:rsidRPr="008D1E4A">
        <w:rPr>
          <w:b/>
          <w:bCs/>
          <w:sz w:val="28"/>
          <w:szCs w:val="28"/>
        </w:rPr>
        <w:t>Усть-Лэкчим</w:t>
      </w:r>
      <w:proofErr w:type="spellEnd"/>
      <w:r w:rsidRPr="008D1E4A">
        <w:rPr>
          <w:b/>
          <w:bCs/>
          <w:sz w:val="28"/>
          <w:szCs w:val="28"/>
        </w:rPr>
        <w:t xml:space="preserve">»  от 22.11.2021 г. №  V-2/2 </w:t>
      </w:r>
      <w:r>
        <w:rPr>
          <w:b/>
          <w:bCs/>
          <w:sz w:val="28"/>
          <w:szCs w:val="28"/>
        </w:rPr>
        <w:t>«</w:t>
      </w:r>
      <w:r w:rsidRPr="008D1E4A">
        <w:rPr>
          <w:b/>
          <w:sz w:val="28"/>
          <w:szCs w:val="28"/>
        </w:rPr>
        <w:t xml:space="preserve">Об утверждении Положения о муниципальном контроле </w:t>
      </w:r>
      <w:r>
        <w:rPr>
          <w:b/>
          <w:sz w:val="28"/>
          <w:szCs w:val="28"/>
        </w:rPr>
        <w:t xml:space="preserve"> </w:t>
      </w:r>
      <w:r w:rsidRPr="008D1E4A">
        <w:rPr>
          <w:b/>
          <w:sz w:val="28"/>
          <w:szCs w:val="28"/>
        </w:rPr>
        <w:t xml:space="preserve">в сфере благоустройства </w:t>
      </w:r>
    </w:p>
    <w:p w:rsidR="003C111E" w:rsidRPr="008D1E4A" w:rsidRDefault="003C111E" w:rsidP="003C111E">
      <w:pPr>
        <w:ind w:right="-1"/>
        <w:jc w:val="center"/>
        <w:rPr>
          <w:b/>
          <w:sz w:val="28"/>
          <w:szCs w:val="28"/>
        </w:rPr>
      </w:pPr>
      <w:r w:rsidRPr="008D1E4A">
        <w:rPr>
          <w:b/>
          <w:sz w:val="28"/>
          <w:szCs w:val="28"/>
        </w:rPr>
        <w:t>сельского поселения «</w:t>
      </w:r>
      <w:proofErr w:type="spellStart"/>
      <w:r w:rsidRPr="008D1E4A">
        <w:rPr>
          <w:b/>
          <w:sz w:val="28"/>
          <w:szCs w:val="28"/>
        </w:rPr>
        <w:t>Усть-Лэкчим</w:t>
      </w:r>
      <w:proofErr w:type="spellEnd"/>
      <w:r w:rsidRPr="008D1E4A">
        <w:rPr>
          <w:b/>
          <w:sz w:val="28"/>
          <w:szCs w:val="28"/>
        </w:rPr>
        <w:t>»</w:t>
      </w:r>
    </w:p>
    <w:p w:rsidR="003C111E" w:rsidRPr="008D1E4A" w:rsidRDefault="003C111E" w:rsidP="003C111E">
      <w:pPr>
        <w:ind w:right="-5"/>
        <w:jc w:val="both"/>
        <w:rPr>
          <w:b/>
          <w:bCs/>
          <w:sz w:val="32"/>
          <w:szCs w:val="32"/>
        </w:rPr>
      </w:pPr>
      <w:r w:rsidRPr="00B557E8">
        <w:rPr>
          <w:sz w:val="28"/>
          <w:szCs w:val="28"/>
        </w:rPr>
        <w:t> </w:t>
      </w:r>
    </w:p>
    <w:p w:rsidR="002B1013" w:rsidRPr="00E231D1" w:rsidRDefault="002B1013" w:rsidP="002B1013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111E" w:rsidRPr="003C111E" w:rsidRDefault="003C111E" w:rsidP="003C111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C111E"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Уставом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Усть-Лэкчим</w:t>
      </w:r>
      <w:proofErr w:type="spellEnd"/>
      <w:r w:rsidRPr="003C111E">
        <w:rPr>
          <w:rFonts w:ascii="Times New Roman" w:hAnsi="Times New Roman"/>
          <w:sz w:val="28"/>
          <w:szCs w:val="28"/>
        </w:rPr>
        <w:t xml:space="preserve">», Совет сельского поселения </w:t>
      </w:r>
      <w:r>
        <w:rPr>
          <w:rFonts w:ascii="Times New Roman" w:hAnsi="Times New Roman"/>
          <w:sz w:val="28"/>
          <w:szCs w:val="28"/>
        </w:rPr>
        <w:t>решил:</w:t>
      </w:r>
    </w:p>
    <w:p w:rsidR="003C111E" w:rsidRPr="00370602" w:rsidRDefault="003C111E" w:rsidP="003C111E">
      <w:pPr>
        <w:pStyle w:val="a3"/>
        <w:jc w:val="both"/>
      </w:pPr>
    </w:p>
    <w:p w:rsidR="003C111E" w:rsidRDefault="003C111E" w:rsidP="003C11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6F1D">
        <w:rPr>
          <w:rFonts w:ascii="Times New Roman" w:hAnsi="Times New Roman"/>
          <w:sz w:val="28"/>
          <w:szCs w:val="28"/>
        </w:rPr>
        <w:tab/>
        <w:t>Внести</w:t>
      </w:r>
      <w:r w:rsidR="00DF6F1D">
        <w:rPr>
          <w:rFonts w:ascii="Times New Roman" w:hAnsi="Times New Roman"/>
          <w:sz w:val="28"/>
          <w:szCs w:val="28"/>
        </w:rPr>
        <w:t xml:space="preserve"> в</w:t>
      </w:r>
      <w:r w:rsidRPr="00DF6F1D">
        <w:rPr>
          <w:rFonts w:ascii="Times New Roman" w:hAnsi="Times New Roman"/>
          <w:sz w:val="28"/>
          <w:szCs w:val="28"/>
        </w:rPr>
        <w:t xml:space="preserve"> решение Совета сельского поселения «</w:t>
      </w:r>
      <w:proofErr w:type="spellStart"/>
      <w:r w:rsidR="00DF6F1D">
        <w:rPr>
          <w:rFonts w:ascii="Times New Roman" w:hAnsi="Times New Roman"/>
          <w:sz w:val="28"/>
          <w:szCs w:val="28"/>
        </w:rPr>
        <w:t>Усть-Лэкчим</w:t>
      </w:r>
      <w:proofErr w:type="spellEnd"/>
      <w:r w:rsidRPr="00DF6F1D">
        <w:rPr>
          <w:rFonts w:ascii="Times New Roman" w:hAnsi="Times New Roman"/>
          <w:sz w:val="28"/>
          <w:szCs w:val="28"/>
        </w:rPr>
        <w:t xml:space="preserve">» от </w:t>
      </w:r>
      <w:r w:rsidR="00DF6F1D">
        <w:rPr>
          <w:rFonts w:ascii="Times New Roman" w:hAnsi="Times New Roman"/>
          <w:sz w:val="28"/>
          <w:szCs w:val="28"/>
        </w:rPr>
        <w:t>22 ноября</w:t>
      </w:r>
      <w:r w:rsidRPr="00DF6F1D">
        <w:rPr>
          <w:rFonts w:ascii="Times New Roman" w:hAnsi="Times New Roman"/>
          <w:sz w:val="28"/>
          <w:szCs w:val="28"/>
        </w:rPr>
        <w:t xml:space="preserve"> 2021 года № V-</w:t>
      </w:r>
      <w:r w:rsidR="00DF6F1D">
        <w:rPr>
          <w:rFonts w:ascii="Times New Roman" w:hAnsi="Times New Roman"/>
          <w:sz w:val="28"/>
          <w:szCs w:val="28"/>
        </w:rPr>
        <w:t>2</w:t>
      </w:r>
      <w:r w:rsidRPr="00DF6F1D">
        <w:rPr>
          <w:rFonts w:ascii="Times New Roman" w:hAnsi="Times New Roman"/>
          <w:sz w:val="28"/>
          <w:szCs w:val="28"/>
        </w:rPr>
        <w:t>/2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="00DF6F1D">
        <w:rPr>
          <w:rFonts w:ascii="Times New Roman" w:hAnsi="Times New Roman"/>
          <w:sz w:val="28"/>
          <w:szCs w:val="28"/>
        </w:rPr>
        <w:t>Усть-Лэкчим</w:t>
      </w:r>
      <w:proofErr w:type="spellEnd"/>
      <w:r w:rsidRPr="00DF6F1D">
        <w:rPr>
          <w:rFonts w:ascii="Times New Roman" w:hAnsi="Times New Roman"/>
          <w:sz w:val="28"/>
          <w:szCs w:val="28"/>
        </w:rPr>
        <w:t>» следующие изменения:</w:t>
      </w:r>
    </w:p>
    <w:p w:rsidR="00DF6F1D" w:rsidRDefault="00DF6F1D" w:rsidP="00DF6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6F1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</w:t>
      </w:r>
      <w:r w:rsidRPr="00DF6F1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Pr="00DF6F1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DF6F1D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 </w:t>
      </w:r>
      <w:r w:rsidRPr="00DF6F1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DF6F1D">
        <w:rPr>
          <w:sz w:val="28"/>
          <w:szCs w:val="28"/>
        </w:rPr>
        <w:t>муниципальном  контроле  изложить в следующей  редакции</w:t>
      </w:r>
      <w:r>
        <w:rPr>
          <w:sz w:val="28"/>
          <w:szCs w:val="28"/>
        </w:rPr>
        <w:t>:</w:t>
      </w:r>
    </w:p>
    <w:p w:rsidR="00DF6F1D" w:rsidRDefault="00DF6F1D" w:rsidP="00DF6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6F1D" w:rsidRPr="00DF6F1D" w:rsidRDefault="00DF6F1D" w:rsidP="00DF6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F1D">
        <w:rPr>
          <w:sz w:val="28"/>
          <w:szCs w:val="28"/>
        </w:rPr>
        <w:t xml:space="preserve"> </w:t>
      </w:r>
    </w:p>
    <w:p w:rsidR="00DF6F1D" w:rsidRPr="00DF6F1D" w:rsidRDefault="00424216" w:rsidP="00DF6F1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r w:rsidR="00DF6F1D" w:rsidRPr="00DF6F1D">
        <w:rPr>
          <w:b/>
          <w:sz w:val="28"/>
          <w:szCs w:val="28"/>
          <w:lang w:eastAsia="zh-CN"/>
        </w:rPr>
        <w:t>Ключевые показатели муниципального контроля и их целевые значения,</w:t>
      </w:r>
      <w:r>
        <w:rPr>
          <w:b/>
          <w:sz w:val="28"/>
          <w:szCs w:val="28"/>
          <w:lang w:eastAsia="zh-CN"/>
        </w:rPr>
        <w:t xml:space="preserve"> </w:t>
      </w:r>
      <w:r w:rsidR="00DF6F1D" w:rsidRPr="00DF6F1D">
        <w:rPr>
          <w:b/>
          <w:sz w:val="28"/>
          <w:szCs w:val="28"/>
          <w:lang w:eastAsia="zh-CN"/>
        </w:rPr>
        <w:t>индикативные показатели для контроля в сфере благоустройства</w:t>
      </w:r>
      <w:r>
        <w:rPr>
          <w:b/>
          <w:sz w:val="28"/>
          <w:szCs w:val="28"/>
          <w:lang w:eastAsia="zh-CN"/>
        </w:rPr>
        <w:t xml:space="preserve"> </w:t>
      </w:r>
      <w:r w:rsidR="00DF6F1D" w:rsidRPr="00DF6F1D">
        <w:rPr>
          <w:b/>
          <w:sz w:val="28"/>
          <w:szCs w:val="28"/>
          <w:lang w:eastAsia="zh-CN"/>
        </w:rPr>
        <w:t>на территории сельского поселения «</w:t>
      </w:r>
      <w:proofErr w:type="spellStart"/>
      <w:r>
        <w:rPr>
          <w:b/>
          <w:sz w:val="28"/>
          <w:szCs w:val="28"/>
          <w:lang w:eastAsia="zh-CN"/>
        </w:rPr>
        <w:t>Усть-Лэкчим</w:t>
      </w:r>
      <w:proofErr w:type="spellEnd"/>
      <w:r w:rsidR="00DF6F1D" w:rsidRPr="00DF6F1D">
        <w:rPr>
          <w:b/>
          <w:sz w:val="28"/>
          <w:szCs w:val="28"/>
          <w:lang w:eastAsia="zh-CN"/>
        </w:rPr>
        <w:t xml:space="preserve">» </w:t>
      </w:r>
    </w:p>
    <w:p w:rsidR="00DF6F1D" w:rsidRPr="00DF6F1D" w:rsidRDefault="00DF6F1D" w:rsidP="00DF6F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6F1D" w:rsidRPr="00DF6F1D" w:rsidRDefault="00DF6F1D" w:rsidP="00DF6F1D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zh-CN"/>
        </w:rPr>
      </w:pPr>
      <w:r w:rsidRPr="00DF6F1D">
        <w:rPr>
          <w:sz w:val="28"/>
          <w:szCs w:val="28"/>
        </w:rPr>
        <w:lastRenderedPageBreak/>
        <w:t xml:space="preserve">1. Ключевые показатели муниципального контроля в сфере благоустройства </w:t>
      </w:r>
      <w:r w:rsidRPr="00DF6F1D">
        <w:rPr>
          <w:sz w:val="28"/>
          <w:szCs w:val="28"/>
          <w:lang w:eastAsia="zh-CN"/>
        </w:rPr>
        <w:t>на территории сельского поселения «</w:t>
      </w:r>
      <w:proofErr w:type="spellStart"/>
      <w:r>
        <w:rPr>
          <w:sz w:val="28"/>
          <w:szCs w:val="28"/>
          <w:lang w:eastAsia="zh-CN"/>
        </w:rPr>
        <w:t>Усть-Лэкчим</w:t>
      </w:r>
      <w:proofErr w:type="spellEnd"/>
      <w:r w:rsidRPr="00DF6F1D">
        <w:rPr>
          <w:sz w:val="28"/>
          <w:szCs w:val="28"/>
          <w:lang w:eastAsia="zh-CN"/>
        </w:rPr>
        <w:t>»</w:t>
      </w:r>
      <w:r w:rsidRPr="00DF6F1D">
        <w:rPr>
          <w:sz w:val="28"/>
          <w:szCs w:val="28"/>
        </w:rPr>
        <w:t xml:space="preserve"> и их целевые значения:</w:t>
      </w:r>
    </w:p>
    <w:p w:rsidR="00DF6F1D" w:rsidRPr="00DF6F1D" w:rsidRDefault="00DF6F1D" w:rsidP="00DF6F1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992"/>
        <w:gridCol w:w="1276"/>
        <w:gridCol w:w="1418"/>
        <w:gridCol w:w="1134"/>
      </w:tblGrid>
      <w:tr w:rsidR="00DF6F1D" w:rsidRPr="00DF6F1D" w:rsidTr="0073701D">
        <w:tc>
          <w:tcPr>
            <w:tcW w:w="3510" w:type="dxa"/>
            <w:vMerge w:val="restart"/>
            <w:shd w:val="clear" w:color="auto" w:fill="auto"/>
          </w:tcPr>
          <w:p w:rsidR="00DF6F1D" w:rsidRPr="00DF6F1D" w:rsidRDefault="00DF6F1D" w:rsidP="007370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DF6F1D" w:rsidRPr="00DF6F1D" w:rsidRDefault="00DF6F1D" w:rsidP="007370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</w:rPr>
              <w:t>Годы и целевые (прогнозные) значения ключевых показателей</w:t>
            </w:r>
          </w:p>
        </w:tc>
      </w:tr>
      <w:tr w:rsidR="00DF6F1D" w:rsidRPr="00DF6F1D" w:rsidTr="0073701D">
        <w:tc>
          <w:tcPr>
            <w:tcW w:w="3510" w:type="dxa"/>
            <w:vMerge/>
            <w:shd w:val="clear" w:color="auto" w:fill="auto"/>
          </w:tcPr>
          <w:p w:rsidR="00DF6F1D" w:rsidRPr="00DF6F1D" w:rsidRDefault="00DF6F1D" w:rsidP="007370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F6F1D" w:rsidRPr="00DF6F1D" w:rsidRDefault="00DF6F1D" w:rsidP="007370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DF6F1D" w:rsidRPr="00DF6F1D" w:rsidRDefault="00DF6F1D" w:rsidP="007370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F6F1D" w:rsidRPr="00DF6F1D" w:rsidRDefault="00DF6F1D" w:rsidP="007370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DF6F1D" w:rsidRPr="00DF6F1D" w:rsidRDefault="00DF6F1D" w:rsidP="007370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DF6F1D" w:rsidRPr="00DF6F1D" w:rsidRDefault="00DF6F1D" w:rsidP="007370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</w:rPr>
              <w:t>2026</w:t>
            </w:r>
          </w:p>
        </w:tc>
      </w:tr>
      <w:tr w:rsidR="00DF6F1D" w:rsidRPr="00DF6F1D" w:rsidTr="0073701D">
        <w:tc>
          <w:tcPr>
            <w:tcW w:w="3510" w:type="dxa"/>
            <w:shd w:val="clear" w:color="auto" w:fill="auto"/>
          </w:tcPr>
          <w:p w:rsidR="00DF6F1D" w:rsidRPr="00DF6F1D" w:rsidRDefault="00DF6F1D" w:rsidP="0073701D">
            <w:pPr>
              <w:widowControl w:val="0"/>
              <w:autoSpaceDE w:val="0"/>
              <w:autoSpaceDN w:val="0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DF6F1D">
              <w:rPr>
                <w:color w:val="2C2D2E"/>
                <w:sz w:val="28"/>
                <w:szCs w:val="28"/>
                <w:shd w:val="clear" w:color="auto" w:fill="FFFFFF"/>
              </w:rPr>
              <w:t>Количество случаев причинения вреда здоровью человека в результате нарушения правил благоустройства территории муниципального образования, на 100 чел. Населения</w:t>
            </w:r>
          </w:p>
          <w:p w:rsidR="00DF6F1D" w:rsidRPr="00DF6F1D" w:rsidRDefault="00DF6F1D" w:rsidP="007370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DF6F1D" w:rsidRPr="00DF6F1D" w:rsidRDefault="00DF6F1D" w:rsidP="007370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</w:rPr>
              <w:t xml:space="preserve">B / N </w:t>
            </w:r>
            <w:proofErr w:type="spellStart"/>
            <w:r w:rsidRPr="00DF6F1D">
              <w:rPr>
                <w:sz w:val="28"/>
                <w:szCs w:val="28"/>
              </w:rPr>
              <w:t>x</w:t>
            </w:r>
            <w:proofErr w:type="spellEnd"/>
            <w:r w:rsidRPr="00DF6F1D">
              <w:rPr>
                <w:sz w:val="28"/>
                <w:szCs w:val="28"/>
              </w:rPr>
              <w:t xml:space="preserve"> 100,</w:t>
            </w:r>
          </w:p>
          <w:p w:rsidR="00DF6F1D" w:rsidRPr="00DF6F1D" w:rsidRDefault="00DF6F1D" w:rsidP="0073701D">
            <w:pPr>
              <w:pStyle w:val="msonormalmrcssattrmrcssattr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DF6F1D">
              <w:rPr>
                <w:color w:val="2C2D2E"/>
                <w:sz w:val="28"/>
                <w:szCs w:val="28"/>
              </w:rPr>
              <w:t>В - количество случаев причинения вреда</w:t>
            </w:r>
            <w:r w:rsidR="00424216">
              <w:rPr>
                <w:color w:val="2C2D2E"/>
                <w:sz w:val="28"/>
                <w:szCs w:val="28"/>
              </w:rPr>
              <w:t xml:space="preserve"> </w:t>
            </w:r>
            <w:r w:rsidRPr="00DF6F1D">
              <w:rPr>
                <w:color w:val="2C2D2E"/>
                <w:sz w:val="28"/>
                <w:szCs w:val="28"/>
              </w:rPr>
              <w:t> </w:t>
            </w:r>
            <w:r w:rsidRPr="00DF6F1D">
              <w:rPr>
                <w:color w:val="2C2D2E"/>
                <w:sz w:val="28"/>
                <w:szCs w:val="28"/>
                <w:shd w:val="clear" w:color="auto" w:fill="FFFFFF"/>
              </w:rPr>
              <w:t>здоровью человека в результате нарушения правил благоустройства территории,</w:t>
            </w:r>
            <w:r w:rsidRPr="00DF6F1D">
              <w:rPr>
                <w:color w:val="2C2D2E"/>
                <w:sz w:val="28"/>
                <w:szCs w:val="28"/>
              </w:rPr>
              <w:t> единиц;</w:t>
            </w:r>
          </w:p>
          <w:p w:rsidR="00DF6F1D" w:rsidRPr="00DF6F1D" w:rsidRDefault="00DF6F1D" w:rsidP="00424216">
            <w:pPr>
              <w:pStyle w:val="msonormalmrcssattr"/>
              <w:shd w:val="clear" w:color="auto" w:fill="FFFFFF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  <w:lang w:val="en-US"/>
              </w:rPr>
              <w:t>N</w:t>
            </w:r>
            <w:r w:rsidRPr="00DF6F1D">
              <w:rPr>
                <w:sz w:val="28"/>
                <w:szCs w:val="28"/>
              </w:rPr>
              <w:t xml:space="preserve"> – </w:t>
            </w:r>
            <w:proofErr w:type="gramStart"/>
            <w:r w:rsidRPr="00DF6F1D">
              <w:rPr>
                <w:sz w:val="28"/>
                <w:szCs w:val="28"/>
              </w:rPr>
              <w:t>численность</w:t>
            </w:r>
            <w:proofErr w:type="gramEnd"/>
            <w:r w:rsidRPr="00DF6F1D">
              <w:rPr>
                <w:sz w:val="28"/>
                <w:szCs w:val="28"/>
              </w:rPr>
              <w:t xml:space="preserve"> населения сельского поселения «</w:t>
            </w:r>
            <w:proofErr w:type="spellStart"/>
            <w:r w:rsidR="00424216">
              <w:rPr>
                <w:sz w:val="28"/>
                <w:szCs w:val="28"/>
              </w:rPr>
              <w:t>Усть-Лэкчим</w:t>
            </w:r>
            <w:proofErr w:type="spellEnd"/>
            <w:r w:rsidRPr="00DF6F1D">
              <w:rPr>
                <w:sz w:val="28"/>
                <w:szCs w:val="28"/>
              </w:rPr>
              <w:t>», человек.</w:t>
            </w:r>
          </w:p>
        </w:tc>
        <w:tc>
          <w:tcPr>
            <w:tcW w:w="1276" w:type="dxa"/>
            <w:shd w:val="clear" w:color="auto" w:fill="auto"/>
          </w:tcPr>
          <w:p w:rsidR="00DF6F1D" w:rsidRPr="00DF6F1D" w:rsidRDefault="00DF6F1D" w:rsidP="007370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F6F1D" w:rsidRPr="00DF6F1D" w:rsidRDefault="00DF6F1D" w:rsidP="007370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F6F1D" w:rsidRPr="00DF6F1D" w:rsidRDefault="00DF6F1D" w:rsidP="007370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F6F1D" w:rsidRPr="00DF6F1D" w:rsidRDefault="00DF6F1D" w:rsidP="007370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F6F1D" w:rsidRPr="00DF6F1D" w:rsidRDefault="00DF6F1D" w:rsidP="007370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6F1D">
              <w:rPr>
                <w:sz w:val="28"/>
                <w:szCs w:val="28"/>
              </w:rPr>
              <w:t>0</w:t>
            </w:r>
          </w:p>
        </w:tc>
      </w:tr>
    </w:tbl>
    <w:p w:rsidR="00DF6F1D" w:rsidRPr="00DF6F1D" w:rsidRDefault="00DF6F1D" w:rsidP="00DF6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6F1D" w:rsidRPr="00DF6F1D" w:rsidRDefault="00DF6F1D" w:rsidP="00DF6F1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F6F1D">
        <w:rPr>
          <w:sz w:val="28"/>
          <w:szCs w:val="28"/>
        </w:rPr>
        <w:t>2.  Индикативные показатели муниципального контроля в сфере благоустройства на территории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 w:rsidRPr="00DF6F1D">
        <w:rPr>
          <w:sz w:val="28"/>
          <w:szCs w:val="28"/>
        </w:rPr>
        <w:t>»:</w:t>
      </w:r>
    </w:p>
    <w:p w:rsidR="00DF6F1D" w:rsidRPr="00DF6F1D" w:rsidRDefault="00DF6F1D" w:rsidP="00DF6F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 количество </w:t>
      </w:r>
      <w:r w:rsidRPr="002F420D">
        <w:rPr>
          <w:color w:val="000000"/>
          <w:sz w:val="28"/>
          <w:szCs w:val="28"/>
        </w:rPr>
        <w:t>плановых контрольных мероприятий, проведенных за отчетный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F420D">
        <w:rPr>
          <w:color w:val="000000"/>
          <w:sz w:val="28"/>
          <w:szCs w:val="28"/>
        </w:rPr>
        <w:t>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F420D">
        <w:rPr>
          <w:color w:val="000000"/>
          <w:sz w:val="28"/>
          <w:szCs w:val="28"/>
        </w:rPr>
        <w:t>) общее количество контрольных мероприятий с взаимодействием, проведенных за отчетный период;</w:t>
      </w:r>
    </w:p>
    <w:p w:rsidR="00DF6F1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F420D">
        <w:rPr>
          <w:color w:val="000000"/>
          <w:sz w:val="28"/>
          <w:szCs w:val="28"/>
        </w:rPr>
        <w:t>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2F420D">
        <w:rPr>
          <w:color w:val="000000"/>
          <w:sz w:val="28"/>
          <w:szCs w:val="28"/>
        </w:rPr>
        <w:t>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F420D">
        <w:rPr>
          <w:color w:val="000000"/>
          <w:sz w:val="28"/>
          <w:szCs w:val="28"/>
        </w:rPr>
        <w:t>) количество обязательных профилактических визитов, проведенных за отчетный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F420D">
        <w:rPr>
          <w:color w:val="000000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F420D">
        <w:rPr>
          <w:color w:val="000000"/>
          <w:sz w:val="28"/>
          <w:szCs w:val="28"/>
        </w:rPr>
        <w:t>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F420D">
        <w:rPr>
          <w:color w:val="000000"/>
          <w:sz w:val="28"/>
          <w:szCs w:val="28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2F420D">
        <w:rPr>
          <w:color w:val="000000"/>
          <w:sz w:val="28"/>
          <w:szCs w:val="28"/>
        </w:rPr>
        <w:t>) сумма административных штрафов, наложенных по результатам контрольных мероприятий, за отчетный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2F420D">
        <w:rPr>
          <w:color w:val="000000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2F420D">
        <w:rPr>
          <w:color w:val="000000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DF6F1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2F420D">
        <w:rPr>
          <w:color w:val="000000"/>
          <w:sz w:val="28"/>
          <w:szCs w:val="28"/>
        </w:rPr>
        <w:t>) общее количество учтенных объектов контроля на конец отчетного периода;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количество  учтенных  объектов  контроля, отнесенных  к  категориям  риска, по  каждой  из  категорий  риска, на конец  отчетного  периода;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2F420D">
        <w:rPr>
          <w:color w:val="000000"/>
          <w:sz w:val="28"/>
          <w:szCs w:val="28"/>
        </w:rPr>
        <w:t>) количество учтенных контролируемых лиц на конец отчетного периода;</w:t>
      </w:r>
    </w:p>
    <w:p w:rsidR="00DF6F1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2F420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</w:t>
      </w:r>
      <w:r w:rsidRPr="002F420D">
        <w:rPr>
          <w:color w:val="000000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DF6F1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 общее  количество  жалоб, поданных  контролируемыми  лицами  в  досудебном  порядке  за  отчетный  период;</w:t>
      </w:r>
    </w:p>
    <w:p w:rsidR="00DF6F1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 количество  жалоб, в  отношении  которых  контрольным  органом  был  нарушен  срок  рассмотрения,  за  отчетный 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19) количество  жалоб, по  </w:t>
      </w:r>
      <w:proofErr w:type="gramStart"/>
      <w:r>
        <w:rPr>
          <w:color w:val="000000"/>
          <w:sz w:val="28"/>
          <w:szCs w:val="28"/>
        </w:rPr>
        <w:t>итогам</w:t>
      </w:r>
      <w:proofErr w:type="gramEnd"/>
      <w:r>
        <w:rPr>
          <w:color w:val="000000"/>
          <w:sz w:val="28"/>
          <w:szCs w:val="28"/>
        </w:rPr>
        <w:t xml:space="preserve">  рассмотрения  которых  принято  решение  о  полной  либо  частичной  от  решения  контрольного  органа  либо  о  признании  действий  (бездействий)  должностных  лиц  контрольного  органа  недействительными, за  отчетный 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2F420D">
        <w:rPr>
          <w:color w:val="000000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2F420D">
        <w:rPr>
          <w:color w:val="000000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по которым принято решение об удовлетворении заявленных требований, за отчетный период;</w:t>
      </w:r>
    </w:p>
    <w:p w:rsidR="00DF6F1D" w:rsidRPr="002F420D" w:rsidRDefault="00DF6F1D" w:rsidP="00DF6F1D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22</w:t>
      </w:r>
      <w:r w:rsidRPr="002F420D">
        <w:rPr>
          <w:color w:val="000000"/>
          <w:sz w:val="28"/>
          <w:szCs w:val="28"/>
        </w:rPr>
        <w:t xml:space="preserve">) количество контрольных мероприятий, проведенных с грубым нарушением требований к организации и осуществлению муниципального </w:t>
      </w:r>
      <w:r w:rsidRPr="002F420D">
        <w:rPr>
          <w:color w:val="000000"/>
          <w:sz w:val="28"/>
          <w:szCs w:val="28"/>
        </w:rPr>
        <w:lastRenderedPageBreak/>
        <w:t>контроля и результаты которых были признаны недействительными и (или) отменены, за отчетный период.</w:t>
      </w:r>
    </w:p>
    <w:p w:rsidR="00DF6F1D" w:rsidRPr="00003FA1" w:rsidRDefault="00DF6F1D" w:rsidP="00DF6F1D">
      <w:pPr>
        <w:pStyle w:val="1"/>
        <w:rPr>
          <w:sz w:val="24"/>
          <w:szCs w:val="24"/>
        </w:rPr>
      </w:pPr>
      <w:r w:rsidRPr="00003FA1">
        <w:rPr>
          <w:sz w:val="24"/>
          <w:szCs w:val="24"/>
        </w:rPr>
        <w:tab/>
      </w:r>
      <w:r w:rsidRPr="00003FA1">
        <w:rPr>
          <w:sz w:val="24"/>
          <w:szCs w:val="24"/>
        </w:rPr>
        <w:tab/>
      </w:r>
      <w:r w:rsidRPr="00003FA1">
        <w:rPr>
          <w:sz w:val="24"/>
          <w:szCs w:val="24"/>
        </w:rPr>
        <w:tab/>
      </w:r>
      <w:r w:rsidRPr="00003FA1">
        <w:rPr>
          <w:sz w:val="24"/>
          <w:szCs w:val="24"/>
        </w:rPr>
        <w:tab/>
      </w:r>
      <w:r w:rsidRPr="00003FA1">
        <w:rPr>
          <w:sz w:val="24"/>
          <w:szCs w:val="24"/>
        </w:rPr>
        <w:tab/>
        <w:t xml:space="preserve">  </w:t>
      </w:r>
    </w:p>
    <w:p w:rsidR="002B1013" w:rsidRPr="00BF3614" w:rsidRDefault="002B1013" w:rsidP="002B1013">
      <w:pPr>
        <w:jc w:val="both"/>
        <w:rPr>
          <w:sz w:val="28"/>
          <w:szCs w:val="28"/>
        </w:rPr>
      </w:pPr>
    </w:p>
    <w:p w:rsidR="002B1013" w:rsidRPr="008B5A70" w:rsidRDefault="002B1013" w:rsidP="002B1013">
      <w:pPr>
        <w:jc w:val="both"/>
        <w:rPr>
          <w:b/>
          <w:sz w:val="28"/>
          <w:szCs w:val="28"/>
        </w:rPr>
      </w:pPr>
      <w:r w:rsidRPr="008B5A70">
        <w:rPr>
          <w:b/>
          <w:sz w:val="28"/>
          <w:szCs w:val="28"/>
        </w:rPr>
        <w:t xml:space="preserve">Глава сельского поселения  </w:t>
      </w:r>
      <w:r w:rsidR="008B5A70">
        <w:rPr>
          <w:b/>
          <w:sz w:val="28"/>
          <w:szCs w:val="28"/>
        </w:rPr>
        <w:t xml:space="preserve">  </w:t>
      </w:r>
      <w:r w:rsidRPr="008B5A70">
        <w:rPr>
          <w:b/>
          <w:sz w:val="28"/>
          <w:szCs w:val="28"/>
        </w:rPr>
        <w:tab/>
        <w:t xml:space="preserve">                  </w:t>
      </w:r>
      <w:r w:rsidR="00424216">
        <w:rPr>
          <w:b/>
          <w:sz w:val="28"/>
          <w:szCs w:val="28"/>
        </w:rPr>
        <w:t xml:space="preserve">   </w:t>
      </w:r>
      <w:r w:rsidRPr="008B5A70">
        <w:rPr>
          <w:b/>
          <w:sz w:val="28"/>
          <w:szCs w:val="28"/>
        </w:rPr>
        <w:t xml:space="preserve">        </w:t>
      </w:r>
      <w:proofErr w:type="spellStart"/>
      <w:r w:rsidRPr="008B5A70">
        <w:rPr>
          <w:b/>
          <w:sz w:val="28"/>
          <w:szCs w:val="28"/>
        </w:rPr>
        <w:t>А.М.Меникова</w:t>
      </w:r>
      <w:proofErr w:type="spellEnd"/>
    </w:p>
    <w:p w:rsidR="002B1013" w:rsidRPr="00BF3614" w:rsidRDefault="002B1013" w:rsidP="002B101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3614">
        <w:rPr>
          <w:rFonts w:ascii="Times New Roman" w:hAnsi="Times New Roman"/>
          <w:b/>
          <w:sz w:val="28"/>
          <w:szCs w:val="28"/>
        </w:rPr>
        <w:t xml:space="preserve"> </w:t>
      </w:r>
    </w:p>
    <w:p w:rsidR="002B1013" w:rsidRPr="00BF3614" w:rsidRDefault="002B1013" w:rsidP="002B1013">
      <w:pPr>
        <w:rPr>
          <w:sz w:val="28"/>
          <w:szCs w:val="28"/>
        </w:rPr>
      </w:pPr>
    </w:p>
    <w:p w:rsidR="002B1013" w:rsidRPr="00BF3614" w:rsidRDefault="002B1013" w:rsidP="002B10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1013" w:rsidRDefault="002B1013" w:rsidP="002B1013">
      <w:r w:rsidRPr="00BF3614">
        <w:rPr>
          <w:sz w:val="28"/>
          <w:szCs w:val="28"/>
        </w:rPr>
        <w:br w:type="page"/>
      </w:r>
    </w:p>
    <w:p w:rsidR="000F0708" w:rsidRDefault="000F0708"/>
    <w:sectPr w:rsidR="000F0708" w:rsidSect="007E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013"/>
    <w:rsid w:val="000A0404"/>
    <w:rsid w:val="000F0708"/>
    <w:rsid w:val="00166745"/>
    <w:rsid w:val="002A189A"/>
    <w:rsid w:val="002B1013"/>
    <w:rsid w:val="003C111E"/>
    <w:rsid w:val="00424216"/>
    <w:rsid w:val="004E164F"/>
    <w:rsid w:val="00562FAA"/>
    <w:rsid w:val="00894FE7"/>
    <w:rsid w:val="008B5A70"/>
    <w:rsid w:val="00D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B10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101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p13">
    <w:name w:val="p13"/>
    <w:basedOn w:val="a"/>
    <w:rsid w:val="002B1013"/>
    <w:pPr>
      <w:spacing w:before="100" w:beforeAutospacing="1" w:after="100" w:afterAutospacing="1"/>
    </w:pPr>
  </w:style>
  <w:style w:type="paragraph" w:customStyle="1" w:styleId="ConsPlusTitle">
    <w:name w:val="ConsPlusTitle"/>
    <w:rsid w:val="002B101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B1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B10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DF6F1D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DF6F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cp:lastPrinted>2022-03-14T07:37:00Z</cp:lastPrinted>
  <dcterms:created xsi:type="dcterms:W3CDTF">2022-03-02T07:09:00Z</dcterms:created>
  <dcterms:modified xsi:type="dcterms:W3CDTF">2022-06-02T13:01:00Z</dcterms:modified>
</cp:coreProperties>
</file>